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9B96" w14:textId="603D587E" w:rsidR="007F46C0" w:rsidRPr="008607C9" w:rsidRDefault="007F46C0" w:rsidP="007F46C0">
      <w:pPr>
        <w:pStyle w:val="Nessunaspaziatura"/>
        <w:rPr>
          <w:noProof/>
        </w:rPr>
      </w:pPr>
      <w:r w:rsidRPr="008607C9">
        <w:rPr>
          <w:noProof/>
        </w:rPr>
        <w:drawing>
          <wp:anchor distT="36576" distB="36576" distL="36576" distR="36576" simplePos="0" relativeHeight="251659264" behindDoc="1" locked="0" layoutInCell="1" allowOverlap="1" wp14:anchorId="1B5B3264" wp14:editId="14A8DB88">
            <wp:simplePos x="0" y="0"/>
            <wp:positionH relativeFrom="column">
              <wp:align>center</wp:align>
            </wp:positionH>
            <wp:positionV relativeFrom="paragraph">
              <wp:posOffset>-116205</wp:posOffset>
            </wp:positionV>
            <wp:extent cx="1393190" cy="744855"/>
            <wp:effectExtent l="0" t="0" r="0" b="0"/>
            <wp:wrapTight wrapText="bothSides">
              <wp:wrapPolygon edited="0">
                <wp:start x="6498" y="0"/>
                <wp:lineTo x="0" y="1657"/>
                <wp:lineTo x="0" y="14363"/>
                <wp:lineTo x="1772" y="17678"/>
                <wp:lineTo x="1772" y="18230"/>
                <wp:lineTo x="5907" y="20992"/>
                <wp:lineTo x="6498" y="20992"/>
                <wp:lineTo x="14768" y="20992"/>
                <wp:lineTo x="15358" y="20992"/>
                <wp:lineTo x="19493" y="18230"/>
                <wp:lineTo x="19493" y="17678"/>
                <wp:lineTo x="21265" y="14363"/>
                <wp:lineTo x="21265" y="1657"/>
                <wp:lineTo x="14768" y="0"/>
                <wp:lineTo x="6498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070D3">
        <w:rPr>
          <w:noProof/>
        </w:rPr>
        <w:tab/>
        <w:t xml:space="preserve"> </w:t>
      </w:r>
      <w:r w:rsidRPr="008607C9">
        <w:rPr>
          <w:noProof/>
        </w:rPr>
        <w:t xml:space="preserve">    </w:t>
      </w:r>
      <w:r w:rsidRPr="008607C9">
        <w:rPr>
          <w:noProof/>
        </w:rPr>
        <w:drawing>
          <wp:anchor distT="0" distB="0" distL="114300" distR="114300" simplePos="0" relativeHeight="251661312" behindDoc="1" locked="0" layoutInCell="1" allowOverlap="1" wp14:anchorId="2CFAA289" wp14:editId="263A291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72515" cy="711835"/>
            <wp:effectExtent l="0" t="0" r="0" b="0"/>
            <wp:wrapTight wrapText="bothSides">
              <wp:wrapPolygon edited="0">
                <wp:start x="0" y="0"/>
                <wp:lineTo x="0" y="20810"/>
                <wp:lineTo x="21101" y="20810"/>
                <wp:lineTo x="21101" y="0"/>
                <wp:lineTo x="0" y="0"/>
              </wp:wrapPolygon>
            </wp:wrapTight>
            <wp:docPr id="4" name="Immagine 1" descr="http://museomg.unical.it/img/comunita_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museomg.unical.it/img/comunita_europ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07C9">
        <w:rPr>
          <w:noProof/>
        </w:rPr>
        <w:t xml:space="preserve">                                                                                        </w:t>
      </w:r>
      <w:r w:rsidRPr="008607C9">
        <w:rPr>
          <w:noProof/>
        </w:rPr>
        <w:drawing>
          <wp:anchor distT="0" distB="0" distL="114300" distR="114300" simplePos="0" relativeHeight="251660288" behindDoc="1" locked="0" layoutInCell="1" allowOverlap="1" wp14:anchorId="2047A14A" wp14:editId="77035B5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622935" cy="718185"/>
            <wp:effectExtent l="0" t="0" r="5715" b="5715"/>
            <wp:wrapTight wrapText="bothSides">
              <wp:wrapPolygon edited="0">
                <wp:start x="6606" y="0"/>
                <wp:lineTo x="0" y="2865"/>
                <wp:lineTo x="0" y="18334"/>
                <wp:lineTo x="3963" y="21199"/>
                <wp:lineTo x="4624" y="21199"/>
                <wp:lineTo x="16514" y="21199"/>
                <wp:lineTo x="21138" y="18907"/>
                <wp:lineTo x="21138" y="4011"/>
                <wp:lineTo x="16514" y="0"/>
                <wp:lineTo x="6606" y="0"/>
              </wp:wrapPolygon>
            </wp:wrapTight>
            <wp:docPr id="3" name="Immagine 1" descr="image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_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448595" w14:textId="77777777" w:rsidR="007F46C0" w:rsidRPr="008607C9" w:rsidRDefault="007F46C0" w:rsidP="007F46C0">
      <w:pPr>
        <w:pStyle w:val="Nessunaspaziatura"/>
        <w:rPr>
          <w:b/>
          <w:noProof/>
        </w:rPr>
      </w:pPr>
      <w:r w:rsidRPr="008607C9">
        <w:rPr>
          <w:b/>
          <w:noProof/>
        </w:rPr>
        <w:t xml:space="preserve">                                     </w:t>
      </w:r>
    </w:p>
    <w:p w14:paraId="6CC598E4" w14:textId="77777777" w:rsidR="007F46C0" w:rsidRPr="008607C9" w:rsidRDefault="007F46C0" w:rsidP="007F46C0">
      <w:pPr>
        <w:pStyle w:val="Nessunaspaziatura"/>
      </w:pPr>
    </w:p>
    <w:p w14:paraId="73875517" w14:textId="77777777" w:rsidR="007F46C0" w:rsidRPr="008607C9" w:rsidRDefault="007F46C0" w:rsidP="007F46C0">
      <w:pPr>
        <w:pStyle w:val="Nessunaspaziatura"/>
      </w:pPr>
    </w:p>
    <w:p w14:paraId="29D853B6" w14:textId="77777777" w:rsidR="007F46C0" w:rsidRPr="008607C9" w:rsidRDefault="007F46C0" w:rsidP="007F46C0">
      <w:pPr>
        <w:pStyle w:val="Nessunaspaziatura"/>
      </w:pPr>
    </w:p>
    <w:p w14:paraId="6B10266F" w14:textId="3E3DE655" w:rsidR="007F46C0" w:rsidRPr="003B08F4" w:rsidRDefault="007F46C0" w:rsidP="007F46C0">
      <w:pPr>
        <w:pStyle w:val="Nessunaspaziatura"/>
        <w:jc w:val="center"/>
        <w:rPr>
          <w:b/>
          <w:sz w:val="28"/>
          <w:szCs w:val="28"/>
        </w:rPr>
      </w:pPr>
      <w:r w:rsidRPr="003B08F4">
        <w:rPr>
          <w:b/>
          <w:sz w:val="28"/>
          <w:szCs w:val="28"/>
        </w:rPr>
        <w:t>Istituto Comprensivo Statale “M. G. Cutuli”</w:t>
      </w:r>
      <w:r w:rsidR="003B08F4">
        <w:rPr>
          <w:b/>
          <w:sz w:val="28"/>
          <w:szCs w:val="28"/>
        </w:rPr>
        <w:t xml:space="preserve"> Crotone</w:t>
      </w:r>
    </w:p>
    <w:p w14:paraId="659F6ECD" w14:textId="2ED027A1" w:rsidR="007F46C0" w:rsidRPr="003B08F4" w:rsidRDefault="007F46C0" w:rsidP="007F46C0">
      <w:pPr>
        <w:pStyle w:val="Nessunaspaziatura"/>
        <w:jc w:val="center"/>
        <w:rPr>
          <w:b/>
          <w:sz w:val="28"/>
          <w:szCs w:val="28"/>
        </w:rPr>
      </w:pPr>
      <w:r w:rsidRPr="003B08F4">
        <w:rPr>
          <w:b/>
          <w:sz w:val="28"/>
          <w:szCs w:val="28"/>
        </w:rPr>
        <w:t xml:space="preserve">Scuola </w:t>
      </w:r>
      <w:r w:rsidR="003B08F4">
        <w:rPr>
          <w:b/>
          <w:sz w:val="28"/>
          <w:szCs w:val="28"/>
        </w:rPr>
        <w:t>Secondaria 1° Grado</w:t>
      </w:r>
      <w:r w:rsidRPr="003B08F4">
        <w:rPr>
          <w:b/>
          <w:sz w:val="28"/>
          <w:szCs w:val="28"/>
        </w:rPr>
        <w:t xml:space="preserve"> “Corrado Alvaro”</w:t>
      </w:r>
    </w:p>
    <w:p w14:paraId="306A9FB1" w14:textId="6E0FEBBC" w:rsidR="007F46C0" w:rsidRDefault="007F46C0" w:rsidP="007F46C0">
      <w:pPr>
        <w:pStyle w:val="Nessunaspaziatura"/>
        <w:jc w:val="center"/>
      </w:pPr>
    </w:p>
    <w:p w14:paraId="73D37F0F" w14:textId="13BE54B8" w:rsidR="00AE1132" w:rsidRDefault="00AE1132" w:rsidP="007F46C0">
      <w:pPr>
        <w:pStyle w:val="Nessunaspaziatura"/>
        <w:jc w:val="center"/>
      </w:pPr>
    </w:p>
    <w:p w14:paraId="07C4CA79" w14:textId="77777777" w:rsidR="00AE1132" w:rsidRPr="008607C9" w:rsidRDefault="00AE1132" w:rsidP="007F46C0">
      <w:pPr>
        <w:pStyle w:val="Nessunaspaziatura"/>
        <w:jc w:val="center"/>
      </w:pPr>
    </w:p>
    <w:p w14:paraId="4A2C4323" w14:textId="6902D407" w:rsidR="007F46C0" w:rsidRPr="003B08F4" w:rsidRDefault="00DB7C8A" w:rsidP="003B08F4">
      <w:pPr>
        <w:pStyle w:val="Nessunaspaziatura"/>
        <w:jc w:val="center"/>
        <w:rPr>
          <w:b/>
          <w:bCs/>
          <w:iCs/>
          <w:sz w:val="32"/>
          <w:szCs w:val="32"/>
        </w:rPr>
      </w:pPr>
      <w:r w:rsidRPr="003B08F4">
        <w:rPr>
          <w:b/>
          <w:bCs/>
          <w:iCs/>
          <w:sz w:val="32"/>
          <w:szCs w:val="32"/>
        </w:rPr>
        <w:t>Relazione finale di disciplina</w:t>
      </w:r>
    </w:p>
    <w:p w14:paraId="07D58841" w14:textId="77777777" w:rsidR="007F46C0" w:rsidRPr="008607C9" w:rsidRDefault="007F46C0" w:rsidP="00AE1132">
      <w:pPr>
        <w:pStyle w:val="Nessunaspaziatura"/>
        <w:rPr>
          <w:i/>
        </w:rPr>
      </w:pPr>
    </w:p>
    <w:p w14:paraId="25D8CBFA" w14:textId="77777777" w:rsidR="007F46C0" w:rsidRPr="008607C9" w:rsidRDefault="007F46C0" w:rsidP="007F46C0">
      <w:pPr>
        <w:pStyle w:val="Nessunaspaziatura"/>
        <w:jc w:val="center"/>
        <w:rPr>
          <w:i/>
        </w:rPr>
      </w:pPr>
    </w:p>
    <w:p w14:paraId="09160FAA" w14:textId="178D4B52" w:rsidR="007F46C0" w:rsidRPr="0068629F" w:rsidRDefault="007F46C0" w:rsidP="007F46C0">
      <w:pPr>
        <w:pStyle w:val="Nessunaspaziatura"/>
        <w:jc w:val="center"/>
        <w:rPr>
          <w:b/>
          <w:sz w:val="28"/>
          <w:szCs w:val="28"/>
        </w:rPr>
      </w:pPr>
      <w:r w:rsidRPr="0068629F">
        <w:rPr>
          <w:b/>
          <w:sz w:val="28"/>
          <w:szCs w:val="28"/>
        </w:rPr>
        <w:t>Classe</w:t>
      </w:r>
      <w:r w:rsidR="000353A6">
        <w:rPr>
          <w:b/>
          <w:sz w:val="28"/>
          <w:szCs w:val="28"/>
        </w:rPr>
        <w:t xml:space="preserve"> ___</w:t>
      </w:r>
      <w:r w:rsidRPr="0068629F">
        <w:rPr>
          <w:b/>
          <w:sz w:val="28"/>
          <w:szCs w:val="28"/>
        </w:rPr>
        <w:t xml:space="preserve"> Sez</w:t>
      </w:r>
      <w:r w:rsidR="003159B8">
        <w:rPr>
          <w:b/>
          <w:sz w:val="28"/>
          <w:szCs w:val="28"/>
        </w:rPr>
        <w:t xml:space="preserve">. </w:t>
      </w:r>
      <w:r w:rsidRPr="0068629F">
        <w:rPr>
          <w:b/>
          <w:sz w:val="28"/>
          <w:szCs w:val="28"/>
        </w:rPr>
        <w:t xml:space="preserve"> </w:t>
      </w:r>
      <w:r w:rsidR="000353A6">
        <w:rPr>
          <w:b/>
          <w:sz w:val="28"/>
          <w:szCs w:val="28"/>
        </w:rPr>
        <w:t>____</w:t>
      </w:r>
    </w:p>
    <w:p w14:paraId="2E639811" w14:textId="25DF4A4A" w:rsidR="007F46C0" w:rsidRPr="0068629F" w:rsidRDefault="007F46C0" w:rsidP="007F46C0">
      <w:pPr>
        <w:pStyle w:val="Nessunaspaziatura"/>
        <w:jc w:val="center"/>
        <w:rPr>
          <w:b/>
          <w:sz w:val="28"/>
          <w:szCs w:val="28"/>
        </w:rPr>
      </w:pPr>
      <w:r w:rsidRPr="0068629F">
        <w:rPr>
          <w:b/>
          <w:sz w:val="28"/>
          <w:szCs w:val="28"/>
        </w:rPr>
        <w:t>Anno Scolastico 20</w:t>
      </w:r>
      <w:r w:rsidR="0005586C">
        <w:rPr>
          <w:b/>
          <w:sz w:val="28"/>
          <w:szCs w:val="28"/>
        </w:rPr>
        <w:t>__</w:t>
      </w:r>
      <w:r w:rsidRPr="0068629F">
        <w:rPr>
          <w:b/>
          <w:sz w:val="28"/>
          <w:szCs w:val="28"/>
        </w:rPr>
        <w:t>/20</w:t>
      </w:r>
      <w:r w:rsidR="0005586C">
        <w:rPr>
          <w:b/>
          <w:sz w:val="28"/>
          <w:szCs w:val="28"/>
        </w:rPr>
        <w:t>__</w:t>
      </w:r>
    </w:p>
    <w:p w14:paraId="3DCD9D91" w14:textId="77777777" w:rsidR="007F46C0" w:rsidRPr="008607C9" w:rsidRDefault="007F46C0" w:rsidP="007F46C0">
      <w:pPr>
        <w:pStyle w:val="Nessunaspaziatura"/>
        <w:rPr>
          <w:b/>
          <w:u w:val="single"/>
        </w:rPr>
      </w:pPr>
    </w:p>
    <w:p w14:paraId="142291E7" w14:textId="77777777" w:rsidR="007F46C0" w:rsidRPr="008607C9" w:rsidRDefault="007F46C0" w:rsidP="007F46C0">
      <w:pPr>
        <w:pStyle w:val="Nessunaspaziatura"/>
        <w:rPr>
          <w:b/>
          <w:u w:val="single"/>
        </w:rPr>
      </w:pPr>
    </w:p>
    <w:p w14:paraId="08269077" w14:textId="2DA3EBA1" w:rsidR="007F46C0" w:rsidRPr="00C01488" w:rsidRDefault="00A40CD6" w:rsidP="00EA6C8C">
      <w:pPr>
        <w:pStyle w:val="Nessunaspaziatura"/>
        <w:jc w:val="center"/>
        <w:rPr>
          <w:bCs/>
          <w:sz w:val="28"/>
          <w:szCs w:val="28"/>
        </w:rPr>
      </w:pPr>
      <w:r w:rsidRPr="00C01488">
        <w:rPr>
          <w:bCs/>
          <w:sz w:val="28"/>
          <w:szCs w:val="28"/>
          <w:u w:val="single"/>
        </w:rPr>
        <w:t>Descrizione</w:t>
      </w:r>
      <w:r w:rsidR="00DB7C8A" w:rsidRPr="00C01488">
        <w:rPr>
          <w:bCs/>
          <w:sz w:val="28"/>
          <w:szCs w:val="28"/>
          <w:u w:val="single"/>
        </w:rPr>
        <w:t xml:space="preserve"> della classe al termine dell’anno scolastico</w:t>
      </w:r>
    </w:p>
    <w:p w14:paraId="2622D071" w14:textId="0103B725" w:rsidR="007F46C0" w:rsidRDefault="007F46C0" w:rsidP="007F46C0">
      <w:pPr>
        <w:pStyle w:val="Nessunaspaziatura"/>
        <w:jc w:val="both"/>
      </w:pPr>
    </w:p>
    <w:p w14:paraId="2D458328" w14:textId="40DE52AF" w:rsidR="00EA5C46" w:rsidRDefault="00EA5C46" w:rsidP="007F46C0">
      <w:pPr>
        <w:pStyle w:val="Nessunaspaziatura"/>
        <w:jc w:val="both"/>
      </w:pPr>
      <w:r>
        <w:t>L’</w:t>
      </w:r>
      <w:r w:rsidR="004A3CA2">
        <w:t>analisi</w:t>
      </w:r>
      <w:r>
        <w:t xml:space="preserve"> della classe, costituita da </w:t>
      </w:r>
      <w:r w:rsidR="00D85090">
        <w:t xml:space="preserve">gruppi di alunni distinti per </w:t>
      </w:r>
      <w:r>
        <w:t>livell</w:t>
      </w:r>
      <w:r w:rsidR="00EA6C8C">
        <w:t>o</w:t>
      </w:r>
      <w:r>
        <w:t xml:space="preserve"> di competenza raggiunti al termine del percorso scolastico annuale, fa emergere i seguenti fattori:</w:t>
      </w:r>
    </w:p>
    <w:p w14:paraId="1D9048DD" w14:textId="77777777" w:rsidR="00EA5C46" w:rsidRDefault="00EA5C46" w:rsidP="007F46C0">
      <w:pPr>
        <w:pStyle w:val="Nessunaspaziatura"/>
        <w:jc w:val="both"/>
      </w:pPr>
    </w:p>
    <w:p w14:paraId="2DE614FE" w14:textId="786A8FB3" w:rsidR="00EA5C46" w:rsidRDefault="00EA5C46" w:rsidP="00EA5C46">
      <w:pPr>
        <w:pStyle w:val="Nessunaspaziatura"/>
        <w:numPr>
          <w:ilvl w:val="0"/>
          <w:numId w:val="23"/>
        </w:numPr>
        <w:jc w:val="both"/>
      </w:pPr>
      <w:r>
        <w:t>partecipazione e interesse nei confronti della disciplina</w:t>
      </w:r>
      <w:r w:rsidR="0094783C">
        <w:t xml:space="preserve"> (*specificare </w:t>
      </w:r>
      <w:r w:rsidR="00D85090">
        <w:t>se per</w:t>
      </w:r>
      <w:r w:rsidR="0094783C">
        <w:t xml:space="preserve"> gruppi di alunni)</w:t>
      </w:r>
    </w:p>
    <w:p w14:paraId="010F0349" w14:textId="3E06A6A8" w:rsidR="00D85090" w:rsidRDefault="00D85090" w:rsidP="00EA5C46">
      <w:pPr>
        <w:pStyle w:val="Nessunaspaziatura"/>
        <w:jc w:val="both"/>
      </w:pPr>
      <w:r>
        <w:t>scarso</w:t>
      </w:r>
    </w:p>
    <w:p w14:paraId="72D08591" w14:textId="50C718CB" w:rsidR="00EA5C46" w:rsidRDefault="00EA5C46" w:rsidP="00EA5C46">
      <w:pPr>
        <w:pStyle w:val="Nessunaspaziatura"/>
        <w:jc w:val="both"/>
      </w:pPr>
      <w:r>
        <w:t xml:space="preserve">occasionale     </w:t>
      </w:r>
    </w:p>
    <w:p w14:paraId="30820457" w14:textId="77777777" w:rsidR="0094783C" w:rsidRDefault="00EA5C46" w:rsidP="00EA5C46">
      <w:pPr>
        <w:pStyle w:val="Nessunaspaziatura"/>
        <w:jc w:val="both"/>
      </w:pPr>
      <w:r>
        <w:t xml:space="preserve">sollecitato </w:t>
      </w:r>
    </w:p>
    <w:p w14:paraId="3270161D" w14:textId="47EE9195" w:rsidR="00EA5C46" w:rsidRDefault="0094783C" w:rsidP="00EA5C46">
      <w:pPr>
        <w:pStyle w:val="Nessunaspaziatura"/>
        <w:jc w:val="both"/>
      </w:pPr>
      <w:r>
        <w:t>selettivo</w:t>
      </w:r>
      <w:r w:rsidR="00EA5C46">
        <w:t xml:space="preserve">       </w:t>
      </w:r>
    </w:p>
    <w:p w14:paraId="7555ACAB" w14:textId="020BE7CB" w:rsidR="00EA5C46" w:rsidRDefault="00EA5C46" w:rsidP="00EA5C46">
      <w:pPr>
        <w:pStyle w:val="Nessunaspaziatura"/>
        <w:jc w:val="both"/>
      </w:pPr>
      <w:r>
        <w:t xml:space="preserve">discontinuo     </w:t>
      </w:r>
    </w:p>
    <w:p w14:paraId="3832BCA6" w14:textId="0D5A0038" w:rsidR="00EA5C46" w:rsidRDefault="00EA5C46" w:rsidP="00EA5C46">
      <w:pPr>
        <w:pStyle w:val="Nessunaspaziatura"/>
        <w:jc w:val="both"/>
      </w:pPr>
      <w:r>
        <w:t>limitat</w:t>
      </w:r>
      <w:r w:rsidR="00D85090">
        <w:t>o</w:t>
      </w:r>
    </w:p>
    <w:p w14:paraId="56165BB1" w14:textId="77777777" w:rsidR="00EA5C46" w:rsidRDefault="00EA5C46" w:rsidP="00EA5C46">
      <w:pPr>
        <w:pStyle w:val="Nessunaspaziatura"/>
        <w:jc w:val="both"/>
      </w:pPr>
      <w:r>
        <w:t>costante</w:t>
      </w:r>
    </w:p>
    <w:p w14:paraId="4DC2463D" w14:textId="26C12E6E" w:rsidR="000F50BF" w:rsidRDefault="000F50BF" w:rsidP="00EA5C46">
      <w:pPr>
        <w:pStyle w:val="Nessunaspaziatura"/>
        <w:jc w:val="both"/>
      </w:pPr>
      <w:r>
        <w:t>soddisfacente</w:t>
      </w:r>
    </w:p>
    <w:p w14:paraId="798A2E0B" w14:textId="217C79CD" w:rsidR="00EA5C46" w:rsidRDefault="00EA5C46" w:rsidP="007F46C0">
      <w:pPr>
        <w:pStyle w:val="Nessunaspaziatura"/>
        <w:jc w:val="both"/>
      </w:pPr>
      <w:r>
        <w:t xml:space="preserve">apprezzabile </w:t>
      </w:r>
    </w:p>
    <w:p w14:paraId="12470515" w14:textId="77777777" w:rsidR="00D85090" w:rsidRDefault="00EA5C46" w:rsidP="007F46C0">
      <w:pPr>
        <w:pStyle w:val="Nessunaspaziatura"/>
        <w:jc w:val="both"/>
      </w:pPr>
      <w:r>
        <w:t>notevole</w:t>
      </w:r>
    </w:p>
    <w:p w14:paraId="73982C7B" w14:textId="635CBAEC" w:rsidR="00D85090" w:rsidRDefault="00D85090" w:rsidP="007F46C0">
      <w:pPr>
        <w:pStyle w:val="Nessunaspaziatura"/>
        <w:jc w:val="both"/>
      </w:pPr>
      <w:r>
        <w:t>propositivo</w:t>
      </w:r>
      <w:r w:rsidR="00EA5C46">
        <w:t xml:space="preserve">  </w:t>
      </w:r>
    </w:p>
    <w:p w14:paraId="0E885C5A" w14:textId="77777777" w:rsidR="00D85090" w:rsidRDefault="00D85090" w:rsidP="007F46C0">
      <w:pPr>
        <w:pStyle w:val="Nessunaspaziatura"/>
        <w:jc w:val="both"/>
      </w:pPr>
    </w:p>
    <w:p w14:paraId="755969E9" w14:textId="4692E938" w:rsidR="00EA5C46" w:rsidRDefault="00D85090" w:rsidP="00D85090">
      <w:pPr>
        <w:pStyle w:val="Nessunaspaziatura"/>
        <w:numPr>
          <w:ilvl w:val="0"/>
          <w:numId w:val="23"/>
        </w:numPr>
        <w:jc w:val="both"/>
      </w:pPr>
      <w:r>
        <w:t>impegno</w:t>
      </w:r>
      <w:r w:rsidR="000F50BF">
        <w:t xml:space="preserve"> nello studio</w:t>
      </w:r>
      <w:r>
        <w:t xml:space="preserve"> (*specificare se per gruppi di alunni)</w:t>
      </w:r>
    </w:p>
    <w:p w14:paraId="77BC97AD" w14:textId="09DD0F6F" w:rsidR="00D85090" w:rsidRDefault="00D85090" w:rsidP="00D85090">
      <w:pPr>
        <w:pStyle w:val="Nessunaspaziatura"/>
        <w:jc w:val="both"/>
      </w:pPr>
      <w:r>
        <w:t>scarso</w:t>
      </w:r>
    </w:p>
    <w:p w14:paraId="74F53C8B" w14:textId="19F26E52" w:rsidR="00D85090" w:rsidRDefault="00D85090" w:rsidP="00D85090">
      <w:pPr>
        <w:pStyle w:val="Nessunaspaziatura"/>
        <w:jc w:val="both"/>
      </w:pPr>
      <w:r>
        <w:t>superficiale</w:t>
      </w:r>
    </w:p>
    <w:p w14:paraId="14C30F54" w14:textId="6B2DBEA7" w:rsidR="00D85090" w:rsidRDefault="00D85090" w:rsidP="00D85090">
      <w:pPr>
        <w:pStyle w:val="Nessunaspaziatura"/>
        <w:jc w:val="both"/>
      </w:pPr>
      <w:r>
        <w:t>saltuario</w:t>
      </w:r>
    </w:p>
    <w:p w14:paraId="2E1D28C2" w14:textId="6EA3E5D6" w:rsidR="000F50BF" w:rsidRDefault="000F50BF" w:rsidP="00D85090">
      <w:pPr>
        <w:pStyle w:val="Nessunaspaziatura"/>
        <w:jc w:val="both"/>
      </w:pPr>
      <w:r>
        <w:t>incostante</w:t>
      </w:r>
    </w:p>
    <w:p w14:paraId="469A8C3B" w14:textId="0BB0BBF7" w:rsidR="00D85090" w:rsidRDefault="00D85090" w:rsidP="00D85090">
      <w:pPr>
        <w:pStyle w:val="Nessunaspaziatura"/>
        <w:jc w:val="both"/>
      </w:pPr>
      <w:r>
        <w:t>essenziale</w:t>
      </w:r>
    </w:p>
    <w:p w14:paraId="0C19FA2B" w14:textId="50EE5F98" w:rsidR="00D85090" w:rsidRDefault="00D85090" w:rsidP="00D85090">
      <w:pPr>
        <w:pStyle w:val="Nessunaspaziatura"/>
        <w:jc w:val="both"/>
      </w:pPr>
      <w:r>
        <w:t>costante</w:t>
      </w:r>
    </w:p>
    <w:p w14:paraId="2C6B2002" w14:textId="13C12E70" w:rsidR="00D85090" w:rsidRDefault="00D85090" w:rsidP="00D85090">
      <w:pPr>
        <w:pStyle w:val="Nessunaspaziatura"/>
        <w:jc w:val="both"/>
      </w:pPr>
      <w:r>
        <w:t>puntuale</w:t>
      </w:r>
    </w:p>
    <w:p w14:paraId="480B0FFB" w14:textId="537199BA" w:rsidR="00D85090" w:rsidRDefault="00D85090" w:rsidP="00D85090">
      <w:pPr>
        <w:pStyle w:val="Nessunaspaziatura"/>
        <w:jc w:val="both"/>
      </w:pPr>
      <w:r>
        <w:t>assiduo</w:t>
      </w:r>
    </w:p>
    <w:p w14:paraId="0C46A851" w14:textId="77777777" w:rsidR="00D85090" w:rsidRDefault="00D85090" w:rsidP="00D85090">
      <w:pPr>
        <w:pStyle w:val="Nessunaspaziatura"/>
        <w:jc w:val="both"/>
      </w:pPr>
    </w:p>
    <w:p w14:paraId="47AC1EE7" w14:textId="66422E17" w:rsidR="00D85090" w:rsidRDefault="00D85090" w:rsidP="00D85090">
      <w:pPr>
        <w:pStyle w:val="Nessunaspaziatura"/>
        <w:numPr>
          <w:ilvl w:val="0"/>
          <w:numId w:val="23"/>
        </w:numPr>
        <w:jc w:val="both"/>
      </w:pPr>
      <w:r>
        <w:t>metodo di lavoro</w:t>
      </w:r>
      <w:r w:rsidR="004520F8">
        <w:t xml:space="preserve"> acquisito</w:t>
      </w:r>
      <w:r>
        <w:t xml:space="preserve"> (*specificare se per gruppi di alunni)</w:t>
      </w:r>
    </w:p>
    <w:p w14:paraId="5F533259" w14:textId="606B771E" w:rsidR="00D85090" w:rsidRDefault="00D85090" w:rsidP="00D85090">
      <w:pPr>
        <w:pStyle w:val="Nessunaspaziatura"/>
        <w:jc w:val="both"/>
      </w:pPr>
      <w:r>
        <w:t>in via di acquisizione</w:t>
      </w:r>
    </w:p>
    <w:p w14:paraId="048B582D" w14:textId="5168BDDF" w:rsidR="000F50BF" w:rsidRDefault="000F50BF" w:rsidP="00D85090">
      <w:pPr>
        <w:pStyle w:val="Nessunaspaziatura"/>
        <w:jc w:val="both"/>
      </w:pPr>
      <w:r>
        <w:t>incerto</w:t>
      </w:r>
    </w:p>
    <w:p w14:paraId="5A14908F" w14:textId="792B7E92" w:rsidR="00D85090" w:rsidRDefault="00D85090" w:rsidP="00D85090">
      <w:pPr>
        <w:pStyle w:val="Nessunaspaziatura"/>
        <w:jc w:val="both"/>
      </w:pPr>
      <w:r>
        <w:t>poco efficace</w:t>
      </w:r>
    </w:p>
    <w:p w14:paraId="66E3555E" w14:textId="2B2CE109" w:rsidR="00D85090" w:rsidRDefault="00D85090" w:rsidP="00D85090">
      <w:pPr>
        <w:pStyle w:val="Nessunaspaziatura"/>
        <w:jc w:val="both"/>
      </w:pPr>
      <w:r>
        <w:t>dispersivo</w:t>
      </w:r>
    </w:p>
    <w:p w14:paraId="6EC6DAA4" w14:textId="0AB6A8BB" w:rsidR="00D85090" w:rsidRDefault="00D85090" w:rsidP="00D85090">
      <w:pPr>
        <w:pStyle w:val="Nessunaspaziatura"/>
        <w:jc w:val="both"/>
      </w:pPr>
      <w:r>
        <w:t>approssimativo</w:t>
      </w:r>
    </w:p>
    <w:p w14:paraId="61DF31CD" w14:textId="35EAA2A7" w:rsidR="000F50BF" w:rsidRDefault="000F50BF" w:rsidP="00D85090">
      <w:pPr>
        <w:pStyle w:val="Nessunaspaziatura"/>
        <w:jc w:val="both"/>
      </w:pPr>
      <w:r>
        <w:t>poco produttivo</w:t>
      </w:r>
    </w:p>
    <w:p w14:paraId="118FC61E" w14:textId="61338623" w:rsidR="00D85090" w:rsidRDefault="00D85090" w:rsidP="00D85090">
      <w:pPr>
        <w:pStyle w:val="Nessunaspaziatura"/>
        <w:jc w:val="both"/>
      </w:pPr>
      <w:r>
        <w:lastRenderedPageBreak/>
        <w:t>organizzato</w:t>
      </w:r>
    </w:p>
    <w:p w14:paraId="1F59D01F" w14:textId="7BE5BE03" w:rsidR="00D85090" w:rsidRDefault="00D85090" w:rsidP="00D85090">
      <w:pPr>
        <w:pStyle w:val="Nessunaspaziatura"/>
        <w:jc w:val="both"/>
      </w:pPr>
      <w:r>
        <w:t>appropriato</w:t>
      </w:r>
    </w:p>
    <w:p w14:paraId="74886C2E" w14:textId="7E631DDF" w:rsidR="00D85090" w:rsidRDefault="00D85090" w:rsidP="00D85090">
      <w:pPr>
        <w:pStyle w:val="Nessunaspaziatura"/>
        <w:jc w:val="both"/>
      </w:pPr>
      <w:r>
        <w:t>sistematico</w:t>
      </w:r>
    </w:p>
    <w:p w14:paraId="13BAEF2C" w14:textId="047F98F1" w:rsidR="00D85090" w:rsidRDefault="00D85090" w:rsidP="00D85090">
      <w:pPr>
        <w:pStyle w:val="Nessunaspaziatura"/>
        <w:jc w:val="both"/>
      </w:pPr>
      <w:r>
        <w:t>accurato</w:t>
      </w:r>
    </w:p>
    <w:p w14:paraId="3736BDD5" w14:textId="77777777" w:rsidR="00D85090" w:rsidRDefault="00D85090" w:rsidP="00D85090">
      <w:pPr>
        <w:pStyle w:val="Nessunaspaziatura"/>
        <w:jc w:val="both"/>
      </w:pPr>
      <w:r>
        <w:t xml:space="preserve">produttivo </w:t>
      </w:r>
    </w:p>
    <w:p w14:paraId="64EC5998" w14:textId="24E6930B" w:rsidR="00D85090" w:rsidRDefault="00D85090" w:rsidP="00D85090">
      <w:pPr>
        <w:pStyle w:val="Nessunaspaziatura"/>
        <w:jc w:val="both"/>
      </w:pPr>
      <w:r>
        <w:t>approfondito</w:t>
      </w:r>
    </w:p>
    <w:p w14:paraId="1C1B8763" w14:textId="77777777" w:rsidR="000F50BF" w:rsidRDefault="000F50BF" w:rsidP="00D85090">
      <w:pPr>
        <w:pStyle w:val="Nessunaspaziatura"/>
        <w:jc w:val="both"/>
      </w:pPr>
    </w:p>
    <w:p w14:paraId="76680876" w14:textId="77777777" w:rsidR="004520F8" w:rsidRDefault="004520F8" w:rsidP="004520F8">
      <w:pPr>
        <w:pStyle w:val="Nessunaspaziatura"/>
        <w:ind w:left="720"/>
        <w:jc w:val="both"/>
      </w:pPr>
    </w:p>
    <w:p w14:paraId="139F55C9" w14:textId="08B64AC5" w:rsidR="00FD5F4C" w:rsidRPr="00C01488" w:rsidRDefault="004520F8" w:rsidP="004520F8">
      <w:pPr>
        <w:pStyle w:val="Nessunaspaziatura"/>
        <w:numPr>
          <w:ilvl w:val="0"/>
          <w:numId w:val="23"/>
        </w:numPr>
        <w:jc w:val="both"/>
        <w:rPr>
          <w:u w:val="single"/>
        </w:rPr>
      </w:pPr>
      <w:r w:rsidRPr="00C01488">
        <w:rPr>
          <w:u w:val="single"/>
        </w:rPr>
        <w:t>interventi</w:t>
      </w:r>
      <w:r w:rsidR="00FD5F4C" w:rsidRPr="00C01488">
        <w:rPr>
          <w:u w:val="single"/>
        </w:rPr>
        <w:t xml:space="preserve"> per alunni con B</w:t>
      </w:r>
      <w:r w:rsidR="004A3CA2">
        <w:rPr>
          <w:u w:val="single"/>
        </w:rPr>
        <w:t xml:space="preserve">isogni </w:t>
      </w:r>
      <w:r w:rsidR="00FD5F4C" w:rsidRPr="00C01488">
        <w:rPr>
          <w:u w:val="single"/>
        </w:rPr>
        <w:t>E</w:t>
      </w:r>
      <w:r w:rsidR="004A3CA2">
        <w:rPr>
          <w:u w:val="single"/>
        </w:rPr>
        <w:t xml:space="preserve">ducativi </w:t>
      </w:r>
      <w:r w:rsidR="00FD5F4C" w:rsidRPr="00C01488">
        <w:rPr>
          <w:u w:val="single"/>
        </w:rPr>
        <w:t>S</w:t>
      </w:r>
      <w:r w:rsidR="004A3CA2">
        <w:rPr>
          <w:u w:val="single"/>
        </w:rPr>
        <w:t>peciali</w:t>
      </w:r>
      <w:r w:rsidR="00FD5F4C" w:rsidRPr="00C01488">
        <w:rPr>
          <w:u w:val="single"/>
        </w:rPr>
        <w:t>:</w:t>
      </w:r>
    </w:p>
    <w:p w14:paraId="78173008" w14:textId="38FFA5BC" w:rsidR="00FD5F4C" w:rsidRDefault="00FD5F4C" w:rsidP="00FD5F4C">
      <w:pPr>
        <w:pStyle w:val="Nessunaspaziatura"/>
        <w:numPr>
          <w:ilvl w:val="0"/>
          <w:numId w:val="24"/>
        </w:numPr>
        <w:jc w:val="both"/>
      </w:pPr>
      <w:r>
        <w:t>misure dispensative e compensative (eventuali aspetti da specificare);</w:t>
      </w:r>
    </w:p>
    <w:p w14:paraId="28ED15F2" w14:textId="0863E397" w:rsidR="00FD5F4C" w:rsidRDefault="00FD5F4C" w:rsidP="00FD5F4C">
      <w:pPr>
        <w:pStyle w:val="Nessunaspaziatura"/>
        <w:numPr>
          <w:ilvl w:val="0"/>
          <w:numId w:val="24"/>
        </w:numPr>
        <w:jc w:val="both"/>
      </w:pPr>
      <w:r>
        <w:t>selezione e scelta di contenuti e obiettivi di apprendimento adatti ai bisogni educativi dell’allievo/a e alle sue reali potenzialità;</w:t>
      </w:r>
    </w:p>
    <w:p w14:paraId="28CE46BC" w14:textId="1CC48FCA" w:rsidR="00FD5F4C" w:rsidRDefault="00FD5F4C" w:rsidP="00FD5F4C">
      <w:pPr>
        <w:pStyle w:val="Nessunaspaziatura"/>
        <w:numPr>
          <w:ilvl w:val="0"/>
          <w:numId w:val="24"/>
        </w:numPr>
        <w:jc w:val="both"/>
      </w:pPr>
      <w:r>
        <w:t>tempi di lavoro più lunghi;</w:t>
      </w:r>
    </w:p>
    <w:p w14:paraId="450B74E6" w14:textId="4A061426" w:rsidR="00FD5F4C" w:rsidRDefault="00FD5F4C" w:rsidP="00FD5F4C">
      <w:pPr>
        <w:pStyle w:val="Nessunaspaziatura"/>
        <w:numPr>
          <w:ilvl w:val="0"/>
          <w:numId w:val="24"/>
        </w:numPr>
        <w:jc w:val="both"/>
      </w:pPr>
      <w:r>
        <w:t>utilizzo di sussidi didattici per ottimizzare lo studio e l’apprendimento.</w:t>
      </w:r>
    </w:p>
    <w:p w14:paraId="38AC0303" w14:textId="469EF0BD" w:rsidR="00FD5F4C" w:rsidRDefault="00FD5F4C" w:rsidP="00FD5F4C">
      <w:pPr>
        <w:pStyle w:val="Nessunaspaziatura"/>
        <w:jc w:val="both"/>
      </w:pPr>
      <w:r>
        <w:t>*per approfondimento si fa riferimento al PEI o al PDP.</w:t>
      </w:r>
    </w:p>
    <w:p w14:paraId="6EA31729" w14:textId="77777777" w:rsidR="00FD5F4C" w:rsidRDefault="00FD5F4C" w:rsidP="00FD5F4C">
      <w:pPr>
        <w:pStyle w:val="Nessunaspaziatura"/>
        <w:jc w:val="both"/>
      </w:pPr>
    </w:p>
    <w:p w14:paraId="383A68DE" w14:textId="76328752" w:rsidR="00FD5F4C" w:rsidRDefault="005B6596" w:rsidP="00FD5F4C">
      <w:pPr>
        <w:pStyle w:val="Nessunaspaziatura"/>
        <w:jc w:val="both"/>
      </w:pPr>
      <w:r>
        <w:t xml:space="preserve">                         </w:t>
      </w:r>
    </w:p>
    <w:p w14:paraId="04B29283" w14:textId="77777777" w:rsidR="005B6596" w:rsidRDefault="005B6596" w:rsidP="00FD5F4C">
      <w:pPr>
        <w:pStyle w:val="Nessunaspaziatura"/>
        <w:jc w:val="both"/>
      </w:pPr>
    </w:p>
    <w:p w14:paraId="484B8203" w14:textId="77777777" w:rsidR="00884A56" w:rsidRDefault="00884A56" w:rsidP="007F46C0">
      <w:pPr>
        <w:pStyle w:val="Nessunaspaziatura"/>
        <w:rPr>
          <w:b/>
          <w:bCs/>
        </w:rPr>
      </w:pPr>
    </w:p>
    <w:p w14:paraId="1A6ABD7A" w14:textId="77777777" w:rsidR="00562804" w:rsidRPr="00C01488" w:rsidRDefault="00562804" w:rsidP="00562804">
      <w:pPr>
        <w:spacing w:after="18" w:line="259" w:lineRule="auto"/>
        <w:ind w:left="60" w:hanging="10"/>
        <w:rPr>
          <w:iCs/>
          <w:color w:val="000000"/>
          <w:u w:val="single"/>
        </w:rPr>
      </w:pPr>
      <w:r w:rsidRPr="00C01488">
        <w:rPr>
          <w:iCs/>
          <w:color w:val="1D1B11"/>
          <w:u w:val="single"/>
        </w:rPr>
        <w:t xml:space="preserve">Strategie per il potenziamento delle conoscenze e delle abilità </w:t>
      </w:r>
    </w:p>
    <w:p w14:paraId="0BF3A22D" w14:textId="496172DE" w:rsidR="00562804" w:rsidRPr="00562804" w:rsidRDefault="00562804" w:rsidP="00562804">
      <w:pPr>
        <w:numPr>
          <w:ilvl w:val="0"/>
          <w:numId w:val="25"/>
        </w:numPr>
        <w:spacing w:after="2" w:line="274" w:lineRule="auto"/>
        <w:ind w:right="1625"/>
        <w:jc w:val="both"/>
        <w:rPr>
          <w:color w:val="000000"/>
        </w:rPr>
      </w:pPr>
      <w:r w:rsidRPr="00562804">
        <w:rPr>
          <w:color w:val="1D1B11"/>
        </w:rPr>
        <w:t xml:space="preserve"> Approfondimento, rielaborazione e interpretazione critica dei contenuti </w:t>
      </w:r>
    </w:p>
    <w:p w14:paraId="1CA15C4F" w14:textId="3A809287" w:rsidR="00562804" w:rsidRPr="00562804" w:rsidRDefault="00562804" w:rsidP="00562804">
      <w:pPr>
        <w:numPr>
          <w:ilvl w:val="0"/>
          <w:numId w:val="25"/>
        </w:numPr>
        <w:spacing w:after="2" w:line="274" w:lineRule="auto"/>
        <w:ind w:right="1625"/>
        <w:jc w:val="both"/>
        <w:rPr>
          <w:color w:val="000000"/>
        </w:rPr>
      </w:pPr>
      <w:r w:rsidRPr="00562804">
        <w:rPr>
          <w:color w:val="1D1B11"/>
        </w:rPr>
        <w:t xml:space="preserve"> Affidamento di incarichi, impegni e/o coordinamento</w:t>
      </w:r>
    </w:p>
    <w:p w14:paraId="755F12DF" w14:textId="718223C0" w:rsidR="00562804" w:rsidRPr="00562804" w:rsidRDefault="00562804" w:rsidP="00562804">
      <w:pPr>
        <w:numPr>
          <w:ilvl w:val="0"/>
          <w:numId w:val="25"/>
        </w:numPr>
        <w:spacing w:after="2" w:line="274" w:lineRule="auto"/>
        <w:ind w:right="1625"/>
        <w:jc w:val="both"/>
        <w:rPr>
          <w:color w:val="000000"/>
        </w:rPr>
      </w:pPr>
      <w:r w:rsidRPr="00562804">
        <w:rPr>
          <w:color w:val="1D1B11"/>
        </w:rPr>
        <w:t xml:space="preserve"> Arricchimento delle conoscenze con percorsi di ricerca e studio personalizzati </w:t>
      </w:r>
    </w:p>
    <w:p w14:paraId="5B63DC7D" w14:textId="77777777" w:rsidR="00562804" w:rsidRPr="00562804" w:rsidRDefault="00562804" w:rsidP="00562804">
      <w:pPr>
        <w:spacing w:after="2" w:line="274" w:lineRule="auto"/>
        <w:ind w:left="720"/>
        <w:rPr>
          <w:i/>
          <w:color w:val="1D1B11"/>
        </w:rPr>
      </w:pPr>
    </w:p>
    <w:p w14:paraId="210E7B68" w14:textId="77777777" w:rsidR="00562804" w:rsidRPr="00C01488" w:rsidRDefault="00562804" w:rsidP="00562804">
      <w:pPr>
        <w:spacing w:after="2" w:line="274" w:lineRule="auto"/>
        <w:ind w:left="60" w:hanging="10"/>
        <w:rPr>
          <w:iCs/>
          <w:color w:val="000000"/>
          <w:u w:val="single"/>
        </w:rPr>
      </w:pPr>
      <w:r w:rsidRPr="00C01488">
        <w:rPr>
          <w:iCs/>
          <w:color w:val="1D1B11"/>
          <w:u w:val="single"/>
        </w:rPr>
        <w:t>Strategie per la valorizzazione delle eccellenze</w:t>
      </w:r>
    </w:p>
    <w:p w14:paraId="43A11002" w14:textId="39E9494C" w:rsidR="00562804" w:rsidRPr="00562804" w:rsidRDefault="00562804" w:rsidP="00562804">
      <w:pPr>
        <w:numPr>
          <w:ilvl w:val="0"/>
          <w:numId w:val="25"/>
        </w:numPr>
        <w:spacing w:after="2" w:line="274" w:lineRule="auto"/>
        <w:ind w:right="1625"/>
        <w:jc w:val="both"/>
        <w:rPr>
          <w:color w:val="000000"/>
        </w:rPr>
      </w:pPr>
      <w:r w:rsidRPr="00562804">
        <w:rPr>
          <w:color w:val="1D1B11"/>
        </w:rPr>
        <w:t>Approfondimento degli argomenti di studio con la selezione di percorsi personal</w:t>
      </w:r>
      <w:r w:rsidR="00D654A5">
        <w:rPr>
          <w:color w:val="1D1B11"/>
        </w:rPr>
        <w:t>izzati</w:t>
      </w:r>
    </w:p>
    <w:p w14:paraId="14F004A8" w14:textId="2D152B00" w:rsidR="00562804" w:rsidRPr="00562804" w:rsidRDefault="00562804" w:rsidP="00562804">
      <w:pPr>
        <w:numPr>
          <w:ilvl w:val="0"/>
          <w:numId w:val="25"/>
        </w:numPr>
        <w:spacing w:after="2" w:line="274" w:lineRule="auto"/>
        <w:ind w:right="1625"/>
        <w:jc w:val="both"/>
        <w:rPr>
          <w:color w:val="000000"/>
        </w:rPr>
      </w:pPr>
      <w:r w:rsidRPr="00562804">
        <w:rPr>
          <w:color w:val="1D1B11"/>
        </w:rPr>
        <w:t>Attività mirate a perfezionare il metodo di studio e l’apprendimento</w:t>
      </w:r>
    </w:p>
    <w:p w14:paraId="56EF5209" w14:textId="6D91D9A5" w:rsidR="00562804" w:rsidRPr="00562804" w:rsidRDefault="00562804" w:rsidP="00562804">
      <w:pPr>
        <w:numPr>
          <w:ilvl w:val="0"/>
          <w:numId w:val="25"/>
        </w:numPr>
        <w:spacing w:after="2" w:line="274" w:lineRule="auto"/>
        <w:ind w:right="1625"/>
        <w:jc w:val="both"/>
        <w:rPr>
          <w:color w:val="000000"/>
        </w:rPr>
      </w:pPr>
      <w:r w:rsidRPr="00562804">
        <w:rPr>
          <w:color w:val="1D1B11"/>
        </w:rPr>
        <w:t xml:space="preserve">Attività mirate a consolidare il pensiero logico e analitico e il pensiero critico </w:t>
      </w:r>
    </w:p>
    <w:p w14:paraId="362AF52B" w14:textId="77777777" w:rsidR="00562804" w:rsidRPr="00562804" w:rsidRDefault="00562804" w:rsidP="00562804">
      <w:pPr>
        <w:numPr>
          <w:ilvl w:val="0"/>
          <w:numId w:val="25"/>
        </w:numPr>
        <w:spacing w:after="2" w:line="274" w:lineRule="auto"/>
        <w:ind w:right="1625"/>
        <w:jc w:val="both"/>
        <w:rPr>
          <w:color w:val="000000"/>
        </w:rPr>
      </w:pPr>
      <w:r w:rsidRPr="00562804">
        <w:rPr>
          <w:color w:val="1D1B11"/>
        </w:rPr>
        <w:t>Attività creative e cooperative tra pari con la sperimentazione della leadership</w:t>
      </w:r>
    </w:p>
    <w:p w14:paraId="290C3A8E" w14:textId="77777777" w:rsidR="00562804" w:rsidRPr="00562804" w:rsidRDefault="00562804" w:rsidP="00562804">
      <w:pPr>
        <w:spacing w:line="273" w:lineRule="auto"/>
        <w:ind w:left="1107"/>
        <w:rPr>
          <w:color w:val="000000"/>
        </w:rPr>
      </w:pPr>
    </w:p>
    <w:p w14:paraId="552F1B72" w14:textId="612A87F7" w:rsidR="00562804" w:rsidRPr="00C01488" w:rsidRDefault="00562804" w:rsidP="00562804">
      <w:pPr>
        <w:spacing w:after="3" w:line="275" w:lineRule="auto"/>
        <w:ind w:left="60" w:right="115" w:hanging="10"/>
        <w:rPr>
          <w:iCs/>
          <w:color w:val="1D1B11"/>
          <w:u w:val="single"/>
        </w:rPr>
      </w:pPr>
      <w:r w:rsidRPr="00C01488">
        <w:rPr>
          <w:iCs/>
          <w:color w:val="1D1B11"/>
          <w:u w:val="single"/>
        </w:rPr>
        <w:t xml:space="preserve">Strategie per il consolidamento delle conoscenze e delle abilità </w:t>
      </w:r>
    </w:p>
    <w:p w14:paraId="0B3CD7A8" w14:textId="029BE7B2" w:rsidR="00562804" w:rsidRPr="00562804" w:rsidRDefault="00562804" w:rsidP="00562804">
      <w:pPr>
        <w:numPr>
          <w:ilvl w:val="0"/>
          <w:numId w:val="26"/>
        </w:numPr>
        <w:spacing w:after="3" w:line="275" w:lineRule="auto"/>
        <w:ind w:right="115"/>
        <w:jc w:val="both"/>
        <w:rPr>
          <w:color w:val="000000"/>
        </w:rPr>
      </w:pPr>
      <w:r w:rsidRPr="00562804">
        <w:rPr>
          <w:color w:val="1D1B11"/>
        </w:rPr>
        <w:t xml:space="preserve">Attività guidate e libere a crescente livello di difficoltà </w:t>
      </w:r>
    </w:p>
    <w:p w14:paraId="382A0972" w14:textId="4D0F92B9" w:rsidR="00562804" w:rsidRPr="00562804" w:rsidRDefault="00562804" w:rsidP="00562804">
      <w:pPr>
        <w:numPr>
          <w:ilvl w:val="0"/>
          <w:numId w:val="26"/>
        </w:numPr>
        <w:spacing w:after="3" w:line="275" w:lineRule="auto"/>
        <w:ind w:right="115"/>
        <w:jc w:val="both"/>
        <w:rPr>
          <w:color w:val="000000"/>
        </w:rPr>
      </w:pPr>
      <w:r w:rsidRPr="00562804">
        <w:rPr>
          <w:color w:val="1D1B11"/>
        </w:rPr>
        <w:t xml:space="preserve">Esercitazioni finalizzate all’interiorizzazione delle conoscenze </w:t>
      </w:r>
    </w:p>
    <w:p w14:paraId="3FB923D8" w14:textId="6A9F1E2E" w:rsidR="00562804" w:rsidRPr="00562804" w:rsidRDefault="00562804" w:rsidP="00562804">
      <w:pPr>
        <w:numPr>
          <w:ilvl w:val="0"/>
          <w:numId w:val="26"/>
        </w:numPr>
        <w:spacing w:after="3" w:line="275" w:lineRule="auto"/>
        <w:ind w:right="115"/>
        <w:jc w:val="both"/>
        <w:rPr>
          <w:color w:val="000000"/>
        </w:rPr>
      </w:pPr>
      <w:r w:rsidRPr="00562804">
        <w:rPr>
          <w:color w:val="1D1B11"/>
        </w:rPr>
        <w:t>Inserimento in gruppi di lavoro motivanti</w:t>
      </w:r>
    </w:p>
    <w:p w14:paraId="3CA0EF9C" w14:textId="61588A88" w:rsidR="00562804" w:rsidRPr="00562804" w:rsidRDefault="00562804" w:rsidP="00562804">
      <w:pPr>
        <w:numPr>
          <w:ilvl w:val="0"/>
          <w:numId w:val="26"/>
        </w:numPr>
        <w:spacing w:after="3" w:line="275" w:lineRule="auto"/>
        <w:ind w:right="115"/>
        <w:jc w:val="both"/>
        <w:rPr>
          <w:color w:val="000000"/>
        </w:rPr>
      </w:pPr>
      <w:r w:rsidRPr="00562804">
        <w:rPr>
          <w:color w:val="1D1B11"/>
        </w:rPr>
        <w:t xml:space="preserve">Stimolo ai rapporti interpersonali </w:t>
      </w:r>
      <w:r w:rsidR="00D654A5">
        <w:rPr>
          <w:color w:val="1D1B11"/>
        </w:rPr>
        <w:t>tra pari per lo sviluppo della capacità di confronto e di autovalutazione</w:t>
      </w:r>
      <w:r w:rsidRPr="00562804">
        <w:rPr>
          <w:color w:val="1D1B11"/>
        </w:rPr>
        <w:t xml:space="preserve"> </w:t>
      </w:r>
    </w:p>
    <w:p w14:paraId="0514FADC" w14:textId="77777777" w:rsidR="00562804" w:rsidRPr="00562804" w:rsidRDefault="00562804" w:rsidP="00562804">
      <w:pPr>
        <w:spacing w:line="273" w:lineRule="auto"/>
        <w:ind w:left="1107"/>
        <w:rPr>
          <w:color w:val="000000"/>
        </w:rPr>
      </w:pPr>
    </w:p>
    <w:p w14:paraId="10E86C78" w14:textId="77777777" w:rsidR="00562804" w:rsidRPr="00C01488" w:rsidRDefault="00562804" w:rsidP="00562804">
      <w:pPr>
        <w:spacing w:after="17" w:line="259" w:lineRule="auto"/>
        <w:ind w:right="165"/>
        <w:rPr>
          <w:iCs/>
          <w:color w:val="000000"/>
          <w:u w:val="single"/>
        </w:rPr>
      </w:pPr>
      <w:r w:rsidRPr="00562804">
        <w:rPr>
          <w:i/>
          <w:color w:val="1D1B11"/>
        </w:rPr>
        <w:t xml:space="preserve">  </w:t>
      </w:r>
      <w:r w:rsidRPr="00C01488">
        <w:rPr>
          <w:iCs/>
          <w:color w:val="1D1B11"/>
          <w:u w:val="single"/>
        </w:rPr>
        <w:t xml:space="preserve">Strategie per il recupero delle conoscenze e delle abilità </w:t>
      </w:r>
    </w:p>
    <w:p w14:paraId="73E3D4AB" w14:textId="11AB3E6A" w:rsidR="00562804" w:rsidRPr="00D654A5" w:rsidRDefault="00562804" w:rsidP="00D654A5">
      <w:pPr>
        <w:numPr>
          <w:ilvl w:val="0"/>
          <w:numId w:val="27"/>
        </w:numPr>
        <w:spacing w:after="4" w:line="275" w:lineRule="auto"/>
        <w:ind w:right="1625"/>
        <w:jc w:val="both"/>
        <w:rPr>
          <w:color w:val="000000"/>
        </w:rPr>
      </w:pPr>
      <w:r w:rsidRPr="00562804">
        <w:rPr>
          <w:color w:val="1D1B11"/>
        </w:rPr>
        <w:t>Studio assistito con attività guidate personalizzate in classe</w:t>
      </w:r>
      <w:r w:rsidR="00D654A5">
        <w:rPr>
          <w:color w:val="000000"/>
        </w:rPr>
        <w:t xml:space="preserve"> e/o </w:t>
      </w:r>
      <w:r w:rsidR="00D654A5" w:rsidRPr="00D654A5">
        <w:rPr>
          <w:color w:val="000000"/>
        </w:rPr>
        <w:t>a</w:t>
      </w:r>
      <w:r w:rsidRPr="00D654A5">
        <w:rPr>
          <w:color w:val="000000"/>
        </w:rPr>
        <w:t>ffiancament</w:t>
      </w:r>
      <w:r w:rsidR="00D654A5">
        <w:rPr>
          <w:color w:val="000000"/>
        </w:rPr>
        <w:t xml:space="preserve">o </w:t>
      </w:r>
      <w:r w:rsidRPr="00D654A5">
        <w:rPr>
          <w:color w:val="000000"/>
        </w:rPr>
        <w:t>di figure tutor</w:t>
      </w:r>
    </w:p>
    <w:p w14:paraId="066290C5" w14:textId="4378E6DD" w:rsidR="00562804" w:rsidRPr="00562804" w:rsidRDefault="00562804" w:rsidP="00562804">
      <w:pPr>
        <w:numPr>
          <w:ilvl w:val="0"/>
          <w:numId w:val="27"/>
        </w:numPr>
        <w:spacing w:after="4" w:line="275" w:lineRule="auto"/>
        <w:ind w:right="1625"/>
        <w:jc w:val="both"/>
        <w:rPr>
          <w:color w:val="000000"/>
        </w:rPr>
      </w:pPr>
      <w:r w:rsidRPr="00562804">
        <w:rPr>
          <w:color w:val="000000"/>
        </w:rPr>
        <w:t xml:space="preserve">Scelta di contenuti adeguati alle potenzialità, con adattamento degli obiettivi di apprendimento </w:t>
      </w:r>
    </w:p>
    <w:p w14:paraId="0E5897BB" w14:textId="210AA56C" w:rsidR="00562804" w:rsidRPr="00562804" w:rsidRDefault="00562804" w:rsidP="00562804">
      <w:pPr>
        <w:numPr>
          <w:ilvl w:val="0"/>
          <w:numId w:val="27"/>
        </w:numPr>
        <w:spacing w:after="4" w:line="275" w:lineRule="auto"/>
        <w:ind w:right="1625"/>
        <w:jc w:val="both"/>
        <w:rPr>
          <w:color w:val="000000"/>
        </w:rPr>
      </w:pPr>
      <w:r w:rsidRPr="00562804">
        <w:rPr>
          <w:color w:val="000000"/>
        </w:rPr>
        <w:t>Utilizzo di strumenti didattici interattivi per stimolare l’acquisizione dei contenuti disciplinari</w:t>
      </w:r>
    </w:p>
    <w:p w14:paraId="6B72E8E5" w14:textId="77777777" w:rsidR="00884A56" w:rsidRDefault="00884A56" w:rsidP="00562804">
      <w:pPr>
        <w:pStyle w:val="Nessunaspaziatura"/>
        <w:jc w:val="center"/>
        <w:rPr>
          <w:b/>
          <w:bCs/>
        </w:rPr>
      </w:pPr>
    </w:p>
    <w:p w14:paraId="72FFEB3B" w14:textId="77777777" w:rsidR="00EA5C46" w:rsidRDefault="00EA5C46" w:rsidP="00C76EBC">
      <w:pPr>
        <w:pStyle w:val="Nessunaspaziatura"/>
        <w:jc w:val="both"/>
        <w:rPr>
          <w:bCs/>
        </w:rPr>
      </w:pPr>
    </w:p>
    <w:p w14:paraId="403BFF3C" w14:textId="77777777" w:rsidR="00EA5C46" w:rsidRDefault="00EA5C46" w:rsidP="00C76EBC">
      <w:pPr>
        <w:pStyle w:val="Nessunaspaziatura"/>
        <w:jc w:val="both"/>
        <w:rPr>
          <w:bCs/>
        </w:rPr>
      </w:pPr>
    </w:p>
    <w:p w14:paraId="2C62251F" w14:textId="77777777" w:rsidR="00EA5C46" w:rsidRDefault="00EA5C46" w:rsidP="00C76EBC">
      <w:pPr>
        <w:pStyle w:val="Nessunaspaziatura"/>
        <w:jc w:val="both"/>
        <w:rPr>
          <w:bCs/>
        </w:rPr>
      </w:pPr>
    </w:p>
    <w:p w14:paraId="082BB010" w14:textId="79323295" w:rsidR="004520F8" w:rsidRPr="00C01488" w:rsidRDefault="00D654A5" w:rsidP="00EA6C8C">
      <w:pPr>
        <w:pStyle w:val="Nessunaspaziatura"/>
        <w:numPr>
          <w:ilvl w:val="0"/>
          <w:numId w:val="23"/>
        </w:numPr>
        <w:rPr>
          <w:sz w:val="28"/>
          <w:szCs w:val="28"/>
          <w:u w:val="single"/>
        </w:rPr>
      </w:pPr>
      <w:r w:rsidRPr="00C01488">
        <w:rPr>
          <w:sz w:val="28"/>
          <w:szCs w:val="28"/>
          <w:u w:val="single"/>
        </w:rPr>
        <w:lastRenderedPageBreak/>
        <w:t>G</w:t>
      </w:r>
      <w:r w:rsidR="004520F8" w:rsidRPr="00C01488">
        <w:rPr>
          <w:sz w:val="28"/>
          <w:szCs w:val="28"/>
          <w:u w:val="single"/>
        </w:rPr>
        <w:t>rado di realizzazione degli obiettivi di apprendimento programmati:</w:t>
      </w:r>
    </w:p>
    <w:p w14:paraId="6012418E" w14:textId="77777777" w:rsidR="00D654A5" w:rsidRPr="00C01488" w:rsidRDefault="00D654A5" w:rsidP="00D654A5">
      <w:pPr>
        <w:pStyle w:val="Nessunaspaziatura"/>
        <w:jc w:val="both"/>
        <w:rPr>
          <w:sz w:val="28"/>
          <w:szCs w:val="28"/>
          <w:u w:val="single"/>
        </w:rPr>
      </w:pPr>
    </w:p>
    <w:p w14:paraId="0F0DF8F5" w14:textId="77777777" w:rsidR="004520F8" w:rsidRDefault="004520F8" w:rsidP="004520F8">
      <w:pPr>
        <w:pStyle w:val="Nessunaspaziatura"/>
        <w:numPr>
          <w:ilvl w:val="0"/>
          <w:numId w:val="24"/>
        </w:numPr>
        <w:jc w:val="both"/>
      </w:pPr>
      <w:r>
        <w:t>gli obiettivi di apprendimento sono stati pienamente realizzati.</w:t>
      </w:r>
    </w:p>
    <w:p w14:paraId="261489C0" w14:textId="77777777" w:rsidR="004520F8" w:rsidRDefault="004520F8" w:rsidP="004520F8">
      <w:pPr>
        <w:pStyle w:val="Nessunaspaziatura"/>
        <w:numPr>
          <w:ilvl w:val="0"/>
          <w:numId w:val="24"/>
        </w:numPr>
        <w:jc w:val="both"/>
      </w:pPr>
      <w:r>
        <w:t>gli obiettivi di apprendimento sono stati in gran parte realizzati.</w:t>
      </w:r>
    </w:p>
    <w:p w14:paraId="7CF54DCF" w14:textId="77777777" w:rsidR="004520F8" w:rsidRDefault="004520F8" w:rsidP="004520F8">
      <w:pPr>
        <w:pStyle w:val="Nessunaspaziatura"/>
        <w:numPr>
          <w:ilvl w:val="0"/>
          <w:numId w:val="24"/>
        </w:numPr>
        <w:jc w:val="both"/>
      </w:pPr>
      <w:r>
        <w:t>gli obiettivi di apprendimento sono stati realizzati in modo parziale/limitato.</w:t>
      </w:r>
    </w:p>
    <w:p w14:paraId="69B6EDD7" w14:textId="09BBC687" w:rsidR="004520F8" w:rsidRDefault="004520F8" w:rsidP="004520F8">
      <w:pPr>
        <w:pStyle w:val="Nessunaspaziatura"/>
        <w:numPr>
          <w:ilvl w:val="0"/>
          <w:numId w:val="24"/>
        </w:numPr>
        <w:jc w:val="both"/>
      </w:pPr>
      <w:r>
        <w:t>gli obiettivi di apprendimento sono stati realizzati coerentemente con la situazione di partenza degli alunni.</w:t>
      </w:r>
    </w:p>
    <w:p w14:paraId="73C8D58F" w14:textId="77777777" w:rsidR="00EA5C46" w:rsidRDefault="00EA5C46" w:rsidP="004520F8">
      <w:pPr>
        <w:pStyle w:val="Nessunaspaziatura"/>
        <w:rPr>
          <w:bCs/>
        </w:rPr>
      </w:pPr>
    </w:p>
    <w:p w14:paraId="291E5C45" w14:textId="77777777" w:rsidR="00EA5C46" w:rsidRDefault="00EA5C46" w:rsidP="00C76EBC">
      <w:pPr>
        <w:pStyle w:val="Nessunaspaziatura"/>
        <w:jc w:val="both"/>
        <w:rPr>
          <w:bCs/>
        </w:rPr>
      </w:pPr>
    </w:p>
    <w:p w14:paraId="35487DF6" w14:textId="77777777" w:rsidR="00EA5C46" w:rsidRDefault="00EA5C46" w:rsidP="00C76EBC">
      <w:pPr>
        <w:pStyle w:val="Nessunaspaziatura"/>
        <w:jc w:val="both"/>
        <w:rPr>
          <w:bCs/>
        </w:rPr>
      </w:pPr>
    </w:p>
    <w:p w14:paraId="749D6D2E" w14:textId="37388ED4" w:rsidR="00FC7333" w:rsidRPr="00C01488" w:rsidRDefault="00A40CD6" w:rsidP="00EA6C8C">
      <w:pPr>
        <w:pStyle w:val="Nessunaspaziatura"/>
        <w:numPr>
          <w:ilvl w:val="0"/>
          <w:numId w:val="23"/>
        </w:numPr>
        <w:rPr>
          <w:bCs/>
          <w:sz w:val="28"/>
          <w:szCs w:val="28"/>
          <w:u w:val="single"/>
        </w:rPr>
      </w:pPr>
      <w:r w:rsidRPr="00C01488">
        <w:rPr>
          <w:bCs/>
          <w:sz w:val="28"/>
          <w:szCs w:val="28"/>
          <w:u w:val="single"/>
        </w:rPr>
        <w:t>Suddivisione della classe in fasce di livello al termine dell’anno scolastico</w:t>
      </w:r>
    </w:p>
    <w:p w14:paraId="7F9A9FAB" w14:textId="77777777" w:rsidR="00FC7333" w:rsidRDefault="00FC7333" w:rsidP="00C76EBC">
      <w:pPr>
        <w:pStyle w:val="Nessunaspaziatura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F4080C" w14:paraId="7571A9FE" w14:textId="77777777" w:rsidTr="00F4080C">
        <w:tc>
          <w:tcPr>
            <w:tcW w:w="2442" w:type="dxa"/>
          </w:tcPr>
          <w:p w14:paraId="7DEFDB1D" w14:textId="77777777" w:rsidR="00F4080C" w:rsidRPr="00EA6C8C" w:rsidRDefault="00A40CD6" w:rsidP="00F4080C">
            <w:pPr>
              <w:pStyle w:val="Nessunaspaziatura"/>
              <w:jc w:val="center"/>
              <w:rPr>
                <w:b/>
              </w:rPr>
            </w:pPr>
            <w:r w:rsidRPr="00EA6C8C">
              <w:rPr>
                <w:b/>
              </w:rPr>
              <w:t>Livelli di competenza</w:t>
            </w:r>
          </w:p>
          <w:p w14:paraId="1C1E9D59" w14:textId="791FE01E" w:rsidR="00BF56B6" w:rsidRDefault="00BF56B6" w:rsidP="00F4080C">
            <w:pPr>
              <w:pStyle w:val="Nessunaspaziatura"/>
              <w:jc w:val="center"/>
              <w:rPr>
                <w:bCs/>
              </w:rPr>
            </w:pPr>
          </w:p>
        </w:tc>
        <w:tc>
          <w:tcPr>
            <w:tcW w:w="2443" w:type="dxa"/>
          </w:tcPr>
          <w:p w14:paraId="5D8721B8" w14:textId="447FD38F" w:rsidR="00F4080C" w:rsidRPr="00EA6C8C" w:rsidRDefault="00A40CD6" w:rsidP="00F4080C">
            <w:pPr>
              <w:pStyle w:val="Nessunaspaziatura"/>
              <w:jc w:val="center"/>
              <w:rPr>
                <w:b/>
              </w:rPr>
            </w:pPr>
            <w:r w:rsidRPr="00EA6C8C">
              <w:rPr>
                <w:b/>
              </w:rPr>
              <w:t>Corrispondenza voti</w:t>
            </w:r>
          </w:p>
        </w:tc>
        <w:tc>
          <w:tcPr>
            <w:tcW w:w="2443" w:type="dxa"/>
          </w:tcPr>
          <w:p w14:paraId="24256723" w14:textId="1FCD52AA" w:rsidR="00F4080C" w:rsidRPr="00EA6C8C" w:rsidRDefault="00A40CD6" w:rsidP="00F4080C">
            <w:pPr>
              <w:pStyle w:val="Nessunaspaziatura"/>
              <w:jc w:val="center"/>
              <w:rPr>
                <w:b/>
              </w:rPr>
            </w:pPr>
            <w:r w:rsidRPr="00EA6C8C">
              <w:rPr>
                <w:b/>
              </w:rPr>
              <w:t>Intervento realizzato</w:t>
            </w:r>
          </w:p>
        </w:tc>
        <w:tc>
          <w:tcPr>
            <w:tcW w:w="2443" w:type="dxa"/>
          </w:tcPr>
          <w:p w14:paraId="49F274A5" w14:textId="52112BD1" w:rsidR="00F4080C" w:rsidRPr="00EA6C8C" w:rsidRDefault="00A40CD6" w:rsidP="00F4080C">
            <w:pPr>
              <w:pStyle w:val="Nessunaspaziatura"/>
              <w:jc w:val="center"/>
              <w:rPr>
                <w:b/>
              </w:rPr>
            </w:pPr>
            <w:r w:rsidRPr="00EA6C8C">
              <w:rPr>
                <w:b/>
              </w:rPr>
              <w:t>Numero alunni</w:t>
            </w:r>
          </w:p>
        </w:tc>
      </w:tr>
      <w:tr w:rsidR="00F4080C" w14:paraId="49A282DB" w14:textId="77777777" w:rsidTr="00F4080C">
        <w:tc>
          <w:tcPr>
            <w:tcW w:w="2442" w:type="dxa"/>
          </w:tcPr>
          <w:p w14:paraId="3B625AB3" w14:textId="51F8A95D" w:rsidR="009A025F" w:rsidRPr="009A025F" w:rsidRDefault="00A40CD6" w:rsidP="009A025F">
            <w:pPr>
              <w:pStyle w:val="Nessunaspaziatura"/>
              <w:jc w:val="center"/>
              <w:rPr>
                <w:b/>
                <w:sz w:val="22"/>
                <w:szCs w:val="22"/>
              </w:rPr>
            </w:pPr>
            <w:r w:rsidRPr="009A025F">
              <w:rPr>
                <w:b/>
                <w:sz w:val="22"/>
                <w:szCs w:val="22"/>
              </w:rPr>
              <w:t>In via di acquisizione</w:t>
            </w:r>
          </w:p>
          <w:p w14:paraId="24935D20" w14:textId="3107FB50" w:rsidR="00A40CD6" w:rsidRPr="00A40CD6" w:rsidRDefault="00A40CD6" w:rsidP="00BF56B6">
            <w:pPr>
              <w:pStyle w:val="Nessunaspaziatura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Conoscenz</w:t>
            </w:r>
            <w:r w:rsidR="00C37D61">
              <w:rPr>
                <w:bCs/>
                <w:sz w:val="22"/>
                <w:szCs w:val="22"/>
              </w:rPr>
              <w:t>a</w:t>
            </w:r>
            <w:r w:rsidR="009A025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dei contenuti basilari delle discipline incomplete o gravemente lacunose. Acquisizione</w:t>
            </w:r>
            <w:r w:rsidR="00BF56B6">
              <w:rPr>
                <w:bCs/>
                <w:sz w:val="22"/>
                <w:szCs w:val="22"/>
              </w:rPr>
              <w:t xml:space="preserve"> non del tutto sufficiente delle abilità, che applica con difficoltà anche se guidato.</w:t>
            </w:r>
          </w:p>
        </w:tc>
        <w:tc>
          <w:tcPr>
            <w:tcW w:w="2443" w:type="dxa"/>
          </w:tcPr>
          <w:p w14:paraId="69DA147F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  <w:p w14:paraId="3F497E85" w14:textId="77777777" w:rsidR="00BF56B6" w:rsidRDefault="00BF56B6" w:rsidP="00F4080C">
            <w:pPr>
              <w:pStyle w:val="Nessunaspaziatura"/>
              <w:jc w:val="center"/>
              <w:rPr>
                <w:bCs/>
              </w:rPr>
            </w:pPr>
          </w:p>
          <w:p w14:paraId="4870E5B0" w14:textId="77777777" w:rsidR="00BF56B6" w:rsidRDefault="00BF56B6" w:rsidP="00F4080C">
            <w:pPr>
              <w:pStyle w:val="Nessunaspaziatura"/>
              <w:jc w:val="center"/>
              <w:rPr>
                <w:bCs/>
              </w:rPr>
            </w:pPr>
          </w:p>
          <w:p w14:paraId="4468652C" w14:textId="1F6C9F0C" w:rsidR="00BF56B6" w:rsidRPr="00BF56B6" w:rsidRDefault="00BF56B6" w:rsidP="00F4080C">
            <w:pPr>
              <w:pStyle w:val="Nessunaspaziatura"/>
              <w:jc w:val="center"/>
              <w:rPr>
                <w:b/>
              </w:rPr>
            </w:pPr>
            <w:r w:rsidRPr="00BF56B6">
              <w:rPr>
                <w:b/>
              </w:rPr>
              <w:t>4/5</w:t>
            </w:r>
          </w:p>
        </w:tc>
        <w:tc>
          <w:tcPr>
            <w:tcW w:w="2443" w:type="dxa"/>
          </w:tcPr>
          <w:p w14:paraId="154759CC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  <w:p w14:paraId="2EB67F75" w14:textId="77777777" w:rsidR="00BF56B6" w:rsidRDefault="00BF56B6" w:rsidP="00F4080C">
            <w:pPr>
              <w:pStyle w:val="Nessunaspaziatura"/>
              <w:jc w:val="center"/>
              <w:rPr>
                <w:bCs/>
              </w:rPr>
            </w:pPr>
          </w:p>
          <w:p w14:paraId="22184E81" w14:textId="77777777" w:rsidR="00BF56B6" w:rsidRDefault="00BF56B6" w:rsidP="00F4080C">
            <w:pPr>
              <w:pStyle w:val="Nessunaspaziatura"/>
              <w:jc w:val="center"/>
              <w:rPr>
                <w:bCs/>
              </w:rPr>
            </w:pPr>
          </w:p>
          <w:p w14:paraId="73FE2CF0" w14:textId="4BD44B39" w:rsidR="00BF56B6" w:rsidRPr="00BF56B6" w:rsidRDefault="00BF56B6" w:rsidP="00F4080C">
            <w:pPr>
              <w:pStyle w:val="Nessunaspaziatura"/>
              <w:jc w:val="center"/>
              <w:rPr>
                <w:b/>
              </w:rPr>
            </w:pPr>
            <w:r w:rsidRPr="00BF56B6">
              <w:rPr>
                <w:b/>
              </w:rPr>
              <w:t>Recupero</w:t>
            </w:r>
          </w:p>
        </w:tc>
        <w:tc>
          <w:tcPr>
            <w:tcW w:w="2443" w:type="dxa"/>
          </w:tcPr>
          <w:p w14:paraId="790ED8DD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</w:tc>
      </w:tr>
      <w:tr w:rsidR="00F4080C" w14:paraId="6353709B" w14:textId="77777777" w:rsidTr="00F4080C">
        <w:tc>
          <w:tcPr>
            <w:tcW w:w="2442" w:type="dxa"/>
          </w:tcPr>
          <w:p w14:paraId="133A2C82" w14:textId="77777777" w:rsidR="00F4080C" w:rsidRDefault="00BF56B6" w:rsidP="00F4080C">
            <w:pPr>
              <w:pStyle w:val="Nessunaspaziatura"/>
              <w:jc w:val="center"/>
              <w:rPr>
                <w:b/>
                <w:sz w:val="22"/>
                <w:szCs w:val="22"/>
              </w:rPr>
            </w:pPr>
            <w:r w:rsidRPr="00BF56B6">
              <w:rPr>
                <w:b/>
                <w:sz w:val="22"/>
                <w:szCs w:val="22"/>
              </w:rPr>
              <w:t>Iniziale</w:t>
            </w:r>
          </w:p>
          <w:p w14:paraId="0E973216" w14:textId="0A56C2D8" w:rsidR="00BF56B6" w:rsidRDefault="00BF56B6" w:rsidP="00BF56B6">
            <w:pPr>
              <w:pStyle w:val="Nessunaspaziatura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Conoscenz</w:t>
            </w:r>
            <w:r w:rsidR="00C37D61">
              <w:rPr>
                <w:bCs/>
                <w:sz w:val="22"/>
                <w:szCs w:val="22"/>
              </w:rPr>
              <w:t xml:space="preserve">a sufficiente </w:t>
            </w:r>
            <w:r>
              <w:rPr>
                <w:bCs/>
                <w:sz w:val="22"/>
                <w:szCs w:val="22"/>
              </w:rPr>
              <w:t>dei</w:t>
            </w:r>
            <w:r w:rsidR="00C37D61">
              <w:rPr>
                <w:bCs/>
                <w:sz w:val="22"/>
                <w:szCs w:val="22"/>
              </w:rPr>
              <w:t xml:space="preserve"> (della maggior parte dei) principali</w:t>
            </w:r>
            <w:r>
              <w:rPr>
                <w:bCs/>
                <w:sz w:val="22"/>
                <w:szCs w:val="22"/>
              </w:rPr>
              <w:t xml:space="preserve"> contenuti disciplinari. </w:t>
            </w:r>
          </w:p>
          <w:p w14:paraId="7A82ED09" w14:textId="06C1DC58" w:rsidR="00BF56B6" w:rsidRPr="00BF56B6" w:rsidRDefault="00BF56B6" w:rsidP="00BF56B6">
            <w:pPr>
              <w:pStyle w:val="Nessunaspaziatura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Acquisizione delle abilità essenziali che applica in modo semplice e/o con qualche incertezza, a volte guidato.</w:t>
            </w:r>
          </w:p>
        </w:tc>
        <w:tc>
          <w:tcPr>
            <w:tcW w:w="2443" w:type="dxa"/>
          </w:tcPr>
          <w:p w14:paraId="12F045CA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  <w:p w14:paraId="18C65C5D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70B7797C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0BCC7E8A" w14:textId="49BC7E56" w:rsidR="00C37D61" w:rsidRPr="00C37D61" w:rsidRDefault="00C37D61" w:rsidP="00F4080C">
            <w:pPr>
              <w:pStyle w:val="Nessunaspaziatura"/>
              <w:jc w:val="center"/>
              <w:rPr>
                <w:b/>
              </w:rPr>
            </w:pPr>
            <w:r w:rsidRPr="00C37D61">
              <w:rPr>
                <w:b/>
              </w:rPr>
              <w:t>6</w:t>
            </w:r>
          </w:p>
        </w:tc>
        <w:tc>
          <w:tcPr>
            <w:tcW w:w="2443" w:type="dxa"/>
          </w:tcPr>
          <w:p w14:paraId="54F29482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  <w:p w14:paraId="78FB2946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70ED3002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3F1F28CF" w14:textId="6113C2B0" w:rsidR="00C37D61" w:rsidRPr="00C37D61" w:rsidRDefault="00C37D61" w:rsidP="00F4080C">
            <w:pPr>
              <w:pStyle w:val="Nessunaspaziatura"/>
              <w:jc w:val="center"/>
              <w:rPr>
                <w:b/>
              </w:rPr>
            </w:pPr>
            <w:r w:rsidRPr="00C37D61">
              <w:rPr>
                <w:b/>
              </w:rPr>
              <w:t>Recupero/Rinforzo</w:t>
            </w:r>
          </w:p>
        </w:tc>
        <w:tc>
          <w:tcPr>
            <w:tcW w:w="2443" w:type="dxa"/>
          </w:tcPr>
          <w:p w14:paraId="296D5B47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</w:tc>
      </w:tr>
      <w:tr w:rsidR="00F4080C" w14:paraId="1FB81FB7" w14:textId="77777777" w:rsidTr="00F4080C">
        <w:tc>
          <w:tcPr>
            <w:tcW w:w="2442" w:type="dxa"/>
          </w:tcPr>
          <w:p w14:paraId="444230D4" w14:textId="77777777" w:rsidR="00F4080C" w:rsidRDefault="00C37D61" w:rsidP="00F4080C">
            <w:pPr>
              <w:pStyle w:val="Nessunaspaziatura"/>
              <w:jc w:val="center"/>
              <w:rPr>
                <w:b/>
                <w:sz w:val="22"/>
                <w:szCs w:val="22"/>
              </w:rPr>
            </w:pPr>
            <w:r w:rsidRPr="00C37D61">
              <w:rPr>
                <w:b/>
                <w:sz w:val="22"/>
                <w:szCs w:val="22"/>
              </w:rPr>
              <w:t>Base</w:t>
            </w:r>
          </w:p>
          <w:p w14:paraId="1313E4E5" w14:textId="50876384" w:rsidR="00C37D61" w:rsidRPr="00C37D61" w:rsidRDefault="00C37D61" w:rsidP="00C37D61">
            <w:pPr>
              <w:pStyle w:val="Nessunaspaziatura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Conoscenza abbastanza soddisfacente dei contenuti disciplinari. Possesso adeguato della maggior parte delle abilità che applica in contesti noti e, sebbene in modo non del tutto autonomo, anche in contesti nuovi.</w:t>
            </w:r>
          </w:p>
        </w:tc>
        <w:tc>
          <w:tcPr>
            <w:tcW w:w="2443" w:type="dxa"/>
          </w:tcPr>
          <w:p w14:paraId="6740DE9F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  <w:p w14:paraId="06C449E4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1E8BD63D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144E4E4D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7D40DEF5" w14:textId="1B1EA223" w:rsidR="00C37D61" w:rsidRPr="00C37D61" w:rsidRDefault="00C37D61" w:rsidP="00F4080C">
            <w:pPr>
              <w:pStyle w:val="Nessunaspaziatura"/>
              <w:jc w:val="center"/>
              <w:rPr>
                <w:b/>
              </w:rPr>
            </w:pPr>
            <w:r w:rsidRPr="00C37D61">
              <w:rPr>
                <w:b/>
              </w:rPr>
              <w:t>7</w:t>
            </w:r>
          </w:p>
        </w:tc>
        <w:tc>
          <w:tcPr>
            <w:tcW w:w="2443" w:type="dxa"/>
          </w:tcPr>
          <w:p w14:paraId="63684BBC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  <w:p w14:paraId="14A2E460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0C544606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15EA2F95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3CB65EEE" w14:textId="7F40AAFB" w:rsidR="00C37D61" w:rsidRPr="00C37D61" w:rsidRDefault="00C37D61" w:rsidP="00F4080C">
            <w:pPr>
              <w:pStyle w:val="Nessunaspaziatura"/>
              <w:jc w:val="center"/>
              <w:rPr>
                <w:b/>
              </w:rPr>
            </w:pPr>
            <w:r w:rsidRPr="00C37D61">
              <w:rPr>
                <w:b/>
              </w:rPr>
              <w:t>Consolidamento</w:t>
            </w:r>
          </w:p>
        </w:tc>
        <w:tc>
          <w:tcPr>
            <w:tcW w:w="2443" w:type="dxa"/>
          </w:tcPr>
          <w:p w14:paraId="3B64A91A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</w:tc>
      </w:tr>
      <w:tr w:rsidR="00F4080C" w14:paraId="67BB374B" w14:textId="77777777" w:rsidTr="00F4080C">
        <w:tc>
          <w:tcPr>
            <w:tcW w:w="2442" w:type="dxa"/>
          </w:tcPr>
          <w:p w14:paraId="44604F06" w14:textId="77777777" w:rsidR="00F4080C" w:rsidRDefault="00C37D61" w:rsidP="00F4080C">
            <w:pPr>
              <w:pStyle w:val="Nessunaspaziatura"/>
              <w:jc w:val="center"/>
              <w:rPr>
                <w:b/>
                <w:sz w:val="22"/>
                <w:szCs w:val="22"/>
              </w:rPr>
            </w:pPr>
            <w:r w:rsidRPr="00C37D61">
              <w:rPr>
                <w:b/>
                <w:sz w:val="22"/>
                <w:szCs w:val="22"/>
              </w:rPr>
              <w:t>Intermedio</w:t>
            </w:r>
          </w:p>
          <w:p w14:paraId="75A57E14" w14:textId="5A92DB81" w:rsidR="00C37D61" w:rsidRPr="00C37D61" w:rsidRDefault="00C37D61" w:rsidP="00C37D61">
            <w:pPr>
              <w:pStyle w:val="Nessunaspaziatura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Conoscenza</w:t>
            </w:r>
            <w:r w:rsidR="00EB3DC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ampia e approfondita</w:t>
            </w:r>
            <w:r w:rsidR="00EB3DC7">
              <w:rPr>
                <w:bCs/>
                <w:sz w:val="22"/>
                <w:szCs w:val="22"/>
              </w:rPr>
              <w:t xml:space="preserve"> dei contenuti disciplinari</w:t>
            </w:r>
            <w:r>
              <w:rPr>
                <w:bCs/>
                <w:sz w:val="22"/>
                <w:szCs w:val="22"/>
              </w:rPr>
              <w:t>. Padronanza adeguata delle abilità che applica con proprietà in contesti noti e non noti.</w:t>
            </w:r>
          </w:p>
        </w:tc>
        <w:tc>
          <w:tcPr>
            <w:tcW w:w="2443" w:type="dxa"/>
          </w:tcPr>
          <w:p w14:paraId="4A3A801D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  <w:p w14:paraId="79009E57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2A7ABA1E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68E2B3DC" w14:textId="4142C9B2" w:rsidR="00C37D61" w:rsidRPr="00EB3DC7" w:rsidRDefault="00C37D61" w:rsidP="00F4080C">
            <w:pPr>
              <w:pStyle w:val="Nessunaspaziatura"/>
              <w:jc w:val="center"/>
              <w:rPr>
                <w:b/>
              </w:rPr>
            </w:pPr>
            <w:r w:rsidRPr="00EB3DC7">
              <w:rPr>
                <w:b/>
              </w:rPr>
              <w:t>8</w:t>
            </w:r>
          </w:p>
        </w:tc>
        <w:tc>
          <w:tcPr>
            <w:tcW w:w="2443" w:type="dxa"/>
          </w:tcPr>
          <w:p w14:paraId="5762FA7C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  <w:p w14:paraId="5774FC45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73878096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0F5650B5" w14:textId="77777777" w:rsidR="00EB3DC7" w:rsidRDefault="00C37D61" w:rsidP="00F4080C">
            <w:pPr>
              <w:pStyle w:val="Nessunaspaziatura"/>
              <w:jc w:val="center"/>
              <w:rPr>
                <w:b/>
              </w:rPr>
            </w:pPr>
            <w:r w:rsidRPr="00EB3DC7">
              <w:rPr>
                <w:b/>
              </w:rPr>
              <w:t>Consolidamento/</w:t>
            </w:r>
          </w:p>
          <w:p w14:paraId="5C1ADCA8" w14:textId="2EEB2E27" w:rsidR="00C37D61" w:rsidRPr="00EB3DC7" w:rsidRDefault="00C37D61" w:rsidP="00F4080C">
            <w:pPr>
              <w:pStyle w:val="Nessunaspaziatura"/>
              <w:jc w:val="center"/>
              <w:rPr>
                <w:b/>
              </w:rPr>
            </w:pPr>
            <w:r w:rsidRPr="00EB3DC7">
              <w:rPr>
                <w:b/>
              </w:rPr>
              <w:t>Potenziamento</w:t>
            </w:r>
          </w:p>
        </w:tc>
        <w:tc>
          <w:tcPr>
            <w:tcW w:w="2443" w:type="dxa"/>
          </w:tcPr>
          <w:p w14:paraId="0D8FFBCA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</w:tc>
      </w:tr>
      <w:tr w:rsidR="00F4080C" w14:paraId="0CB74268" w14:textId="77777777" w:rsidTr="00F4080C">
        <w:tc>
          <w:tcPr>
            <w:tcW w:w="2442" w:type="dxa"/>
          </w:tcPr>
          <w:p w14:paraId="1A5CE9FE" w14:textId="77777777" w:rsidR="00F4080C" w:rsidRDefault="00EB3DC7" w:rsidP="00F4080C">
            <w:pPr>
              <w:pStyle w:val="Nessunaspaziatura"/>
              <w:jc w:val="center"/>
              <w:rPr>
                <w:b/>
                <w:sz w:val="22"/>
                <w:szCs w:val="22"/>
              </w:rPr>
            </w:pPr>
            <w:r w:rsidRPr="00EB3DC7">
              <w:rPr>
                <w:b/>
                <w:sz w:val="22"/>
                <w:szCs w:val="22"/>
              </w:rPr>
              <w:t>Avanzato</w:t>
            </w:r>
          </w:p>
          <w:p w14:paraId="144519F5" w14:textId="7AAEEDD8" w:rsidR="00EB3DC7" w:rsidRPr="00EB3DC7" w:rsidRDefault="00EB3DC7" w:rsidP="00EB3DC7">
            <w:pPr>
              <w:pStyle w:val="Nessunaspaziatura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Conoscenza completa, approfondita e strutturata </w:t>
            </w:r>
            <w:r>
              <w:rPr>
                <w:bCs/>
                <w:sz w:val="22"/>
                <w:szCs w:val="22"/>
              </w:rPr>
              <w:lastRenderedPageBreak/>
              <w:t xml:space="preserve">dei contenuti disciplinari. Padronanza sicura delle abilità che applica con proprietà in contesti noti e non noti </w:t>
            </w:r>
            <w:r w:rsidR="001E5164">
              <w:rPr>
                <w:bCs/>
                <w:sz w:val="22"/>
                <w:szCs w:val="22"/>
              </w:rPr>
              <w:t xml:space="preserve">anche </w:t>
            </w:r>
            <w:r>
              <w:rPr>
                <w:bCs/>
                <w:sz w:val="22"/>
                <w:szCs w:val="22"/>
              </w:rPr>
              <w:t>con apporti di arricchimento personali.</w:t>
            </w:r>
          </w:p>
        </w:tc>
        <w:tc>
          <w:tcPr>
            <w:tcW w:w="2443" w:type="dxa"/>
          </w:tcPr>
          <w:p w14:paraId="734F0076" w14:textId="77777777" w:rsidR="00EB3DC7" w:rsidRDefault="00EB3DC7" w:rsidP="00F4080C">
            <w:pPr>
              <w:pStyle w:val="Nessunaspaziatura"/>
              <w:jc w:val="center"/>
              <w:rPr>
                <w:b/>
              </w:rPr>
            </w:pPr>
          </w:p>
          <w:p w14:paraId="5D646C3C" w14:textId="77777777" w:rsidR="00EB3DC7" w:rsidRDefault="00EB3DC7" w:rsidP="00F4080C">
            <w:pPr>
              <w:pStyle w:val="Nessunaspaziatura"/>
              <w:jc w:val="center"/>
              <w:rPr>
                <w:b/>
              </w:rPr>
            </w:pPr>
          </w:p>
          <w:p w14:paraId="3EDD5FFF" w14:textId="77777777" w:rsidR="00EB3DC7" w:rsidRDefault="00EB3DC7" w:rsidP="00F4080C">
            <w:pPr>
              <w:pStyle w:val="Nessunaspaziatura"/>
              <w:jc w:val="center"/>
              <w:rPr>
                <w:b/>
              </w:rPr>
            </w:pPr>
          </w:p>
          <w:p w14:paraId="3A017A16" w14:textId="70992996" w:rsidR="00F4080C" w:rsidRPr="00EB3DC7" w:rsidRDefault="00EB3DC7" w:rsidP="00F4080C">
            <w:pPr>
              <w:pStyle w:val="Nessunaspaziatura"/>
              <w:jc w:val="center"/>
              <w:rPr>
                <w:b/>
              </w:rPr>
            </w:pPr>
            <w:r w:rsidRPr="00EB3DC7">
              <w:rPr>
                <w:b/>
              </w:rPr>
              <w:lastRenderedPageBreak/>
              <w:t>9/10</w:t>
            </w:r>
          </w:p>
        </w:tc>
        <w:tc>
          <w:tcPr>
            <w:tcW w:w="2443" w:type="dxa"/>
          </w:tcPr>
          <w:p w14:paraId="3A35A111" w14:textId="77777777" w:rsidR="00EB3DC7" w:rsidRDefault="00EB3DC7" w:rsidP="00F4080C">
            <w:pPr>
              <w:pStyle w:val="Nessunaspaziatura"/>
              <w:jc w:val="center"/>
              <w:rPr>
                <w:b/>
              </w:rPr>
            </w:pPr>
          </w:p>
          <w:p w14:paraId="219FBAB3" w14:textId="77777777" w:rsidR="00EB3DC7" w:rsidRDefault="00EB3DC7" w:rsidP="00F4080C">
            <w:pPr>
              <w:pStyle w:val="Nessunaspaziatura"/>
              <w:jc w:val="center"/>
              <w:rPr>
                <w:b/>
              </w:rPr>
            </w:pPr>
          </w:p>
          <w:p w14:paraId="71654426" w14:textId="77777777" w:rsidR="00EB3DC7" w:rsidRDefault="00EB3DC7" w:rsidP="00F4080C">
            <w:pPr>
              <w:pStyle w:val="Nessunaspaziatura"/>
              <w:jc w:val="center"/>
              <w:rPr>
                <w:b/>
              </w:rPr>
            </w:pPr>
          </w:p>
          <w:p w14:paraId="65B56CAA" w14:textId="07CA27CB" w:rsidR="00F4080C" w:rsidRPr="00EB3DC7" w:rsidRDefault="00EB3DC7" w:rsidP="00F4080C">
            <w:pPr>
              <w:pStyle w:val="Nessunaspaziatura"/>
              <w:jc w:val="center"/>
              <w:rPr>
                <w:b/>
              </w:rPr>
            </w:pPr>
            <w:r w:rsidRPr="00EB3DC7">
              <w:rPr>
                <w:b/>
              </w:rPr>
              <w:lastRenderedPageBreak/>
              <w:t>Potenziamento</w:t>
            </w:r>
          </w:p>
        </w:tc>
        <w:tc>
          <w:tcPr>
            <w:tcW w:w="2443" w:type="dxa"/>
          </w:tcPr>
          <w:p w14:paraId="7C16AB51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</w:tc>
      </w:tr>
    </w:tbl>
    <w:p w14:paraId="2B04ABD6" w14:textId="77777777" w:rsidR="00FC7333" w:rsidRDefault="00FC7333" w:rsidP="00F4080C">
      <w:pPr>
        <w:pStyle w:val="Nessunaspaziatura"/>
        <w:jc w:val="center"/>
        <w:rPr>
          <w:bCs/>
        </w:rPr>
      </w:pPr>
    </w:p>
    <w:p w14:paraId="71FAF669" w14:textId="77777777" w:rsidR="00FC7333" w:rsidRDefault="00FC7333" w:rsidP="00C76EBC">
      <w:pPr>
        <w:pStyle w:val="Nessunaspaziatura"/>
        <w:jc w:val="both"/>
        <w:rPr>
          <w:bCs/>
        </w:rPr>
      </w:pPr>
    </w:p>
    <w:p w14:paraId="08D9518C" w14:textId="77777777" w:rsidR="00FC7333" w:rsidRDefault="00FC7333" w:rsidP="00C76EBC">
      <w:pPr>
        <w:pStyle w:val="Nessunaspaziatura"/>
        <w:jc w:val="both"/>
        <w:rPr>
          <w:bCs/>
        </w:rPr>
      </w:pPr>
    </w:p>
    <w:p w14:paraId="490D5E9D" w14:textId="77777777" w:rsidR="00FC7333" w:rsidRDefault="00FC7333" w:rsidP="00C76EBC">
      <w:pPr>
        <w:pStyle w:val="Nessunaspaziatura"/>
        <w:jc w:val="both"/>
        <w:rPr>
          <w:bCs/>
        </w:rPr>
      </w:pPr>
    </w:p>
    <w:p w14:paraId="0FB25992" w14:textId="07CF617F" w:rsidR="0068352D" w:rsidRDefault="0068352D" w:rsidP="00C76EBC">
      <w:pPr>
        <w:pStyle w:val="Nessunaspaziatura"/>
        <w:jc w:val="both"/>
        <w:rPr>
          <w:bCs/>
        </w:rPr>
      </w:pPr>
      <w:r>
        <w:rPr>
          <w:bCs/>
        </w:rPr>
        <w:t>*</w:t>
      </w:r>
      <w:r w:rsidRPr="00283EEB">
        <w:rPr>
          <w:b/>
        </w:rPr>
        <w:t>Solo per le classi terze</w:t>
      </w:r>
      <w:r>
        <w:rPr>
          <w:bCs/>
        </w:rPr>
        <w:t xml:space="preserve"> si </w:t>
      </w:r>
      <w:r w:rsidR="008B1452">
        <w:rPr>
          <w:bCs/>
        </w:rPr>
        <w:t xml:space="preserve">elencano </w:t>
      </w:r>
      <w:r>
        <w:rPr>
          <w:bCs/>
        </w:rPr>
        <w:t xml:space="preserve">i livelli </w:t>
      </w:r>
      <w:r w:rsidR="008B1452">
        <w:rPr>
          <w:bCs/>
        </w:rPr>
        <w:t>presenti n</w:t>
      </w:r>
      <w:r>
        <w:rPr>
          <w:bCs/>
        </w:rPr>
        <w:t xml:space="preserve">ella Certificazione delle Competenze </w:t>
      </w:r>
      <w:r w:rsidR="008B1452">
        <w:rPr>
          <w:bCs/>
        </w:rPr>
        <w:t>da rilasciare al termine del primo ciclo di Istruzione e</w:t>
      </w:r>
      <w:r>
        <w:rPr>
          <w:bCs/>
        </w:rPr>
        <w:t xml:space="preserve"> da </w:t>
      </w:r>
      <w:r w:rsidR="008B1452">
        <w:rPr>
          <w:bCs/>
        </w:rPr>
        <w:t>redigere a cura dei membri del c.d.c.</w:t>
      </w:r>
      <w:r>
        <w:rPr>
          <w:bCs/>
        </w:rPr>
        <w:t xml:space="preserve"> </w:t>
      </w:r>
      <w:r w:rsidR="008B1452">
        <w:rPr>
          <w:bCs/>
        </w:rPr>
        <w:t>al termine</w:t>
      </w:r>
      <w:r>
        <w:rPr>
          <w:bCs/>
        </w:rPr>
        <w:t xml:space="preserve"> d</w:t>
      </w:r>
      <w:r w:rsidR="008B1452">
        <w:rPr>
          <w:bCs/>
        </w:rPr>
        <w:t>ello</w:t>
      </w:r>
      <w:r>
        <w:rPr>
          <w:bCs/>
        </w:rPr>
        <w:t xml:space="preserve"> scrutinio finale:</w:t>
      </w:r>
    </w:p>
    <w:p w14:paraId="012E1E8E" w14:textId="77777777" w:rsidR="0068352D" w:rsidRDefault="0068352D" w:rsidP="00C76EBC">
      <w:pPr>
        <w:pStyle w:val="Nessunaspaziatura"/>
        <w:jc w:val="both"/>
        <w:rPr>
          <w:bCs/>
        </w:rPr>
      </w:pPr>
    </w:p>
    <w:p w14:paraId="3688C207" w14:textId="73AA2264" w:rsidR="0068352D" w:rsidRDefault="0068352D" w:rsidP="00283EEB">
      <w:pPr>
        <w:pStyle w:val="Nessunaspaziatura"/>
        <w:numPr>
          <w:ilvl w:val="0"/>
          <w:numId w:val="20"/>
        </w:numPr>
        <w:jc w:val="both"/>
        <w:rPr>
          <w:bCs/>
        </w:rPr>
      </w:pPr>
      <w:r>
        <w:rPr>
          <w:bCs/>
        </w:rPr>
        <w:t xml:space="preserve">A (Avanzato) </w:t>
      </w:r>
      <w:r w:rsidR="00283EEB">
        <w:rPr>
          <w:bCs/>
        </w:rPr>
        <w:t>= voto 9/10: L’alunno/a svolge compiti e risolve problemi complessi, mostrando padronanza nell’uso delle conoscenze e delle abilità; propone e sostiene le proprie opinioni e assume in modo responsabile decisioni consapevoli.</w:t>
      </w:r>
    </w:p>
    <w:p w14:paraId="48AF6C53" w14:textId="32426E36" w:rsidR="00283EEB" w:rsidRDefault="00283EEB" w:rsidP="00283EEB">
      <w:pPr>
        <w:pStyle w:val="Nessunaspaziatura"/>
        <w:numPr>
          <w:ilvl w:val="0"/>
          <w:numId w:val="20"/>
        </w:numPr>
        <w:jc w:val="both"/>
        <w:rPr>
          <w:bCs/>
        </w:rPr>
      </w:pPr>
      <w:r>
        <w:rPr>
          <w:bCs/>
        </w:rPr>
        <w:t>B (Intermedio) = voto 8: l’alunno/a svolge compiti e risolve problemi in situazioni nuove, compie scelte consapevoli, mostrando di saper utilizzare le conoscenze e le abilità acquisite.</w:t>
      </w:r>
    </w:p>
    <w:p w14:paraId="2117C297" w14:textId="6F232FC8" w:rsidR="00283EEB" w:rsidRDefault="00283EEB" w:rsidP="00283EEB">
      <w:pPr>
        <w:pStyle w:val="Nessunaspaziatura"/>
        <w:numPr>
          <w:ilvl w:val="0"/>
          <w:numId w:val="20"/>
        </w:numPr>
        <w:jc w:val="both"/>
        <w:rPr>
          <w:bCs/>
        </w:rPr>
      </w:pPr>
      <w:r>
        <w:rPr>
          <w:bCs/>
        </w:rPr>
        <w:t>C (Base) = voto 7: l’alunno/a svolge compiti semplici anche in situazioni nuove, mostrando di possedere conoscenze e abilità fondamentali e di sape applicare basilari regole e procedure apprese.</w:t>
      </w:r>
    </w:p>
    <w:p w14:paraId="282EE5C5" w14:textId="4017F2AF" w:rsidR="00283EEB" w:rsidRPr="0068352D" w:rsidRDefault="00283EEB" w:rsidP="00283EEB">
      <w:pPr>
        <w:pStyle w:val="Nessunaspaziatura"/>
        <w:numPr>
          <w:ilvl w:val="0"/>
          <w:numId w:val="20"/>
        </w:numPr>
        <w:jc w:val="both"/>
        <w:rPr>
          <w:bCs/>
        </w:rPr>
      </w:pPr>
      <w:r>
        <w:rPr>
          <w:bCs/>
        </w:rPr>
        <w:t>D (Iniziale) = voto 5/6: l’alunno/a, se opportunamente guidato/a, svolge compiti semplici in situazioni note.</w:t>
      </w:r>
    </w:p>
    <w:p w14:paraId="2A4AA3E2" w14:textId="77777777" w:rsidR="00E660A1" w:rsidRDefault="00E660A1" w:rsidP="00C76EBC">
      <w:pPr>
        <w:pStyle w:val="Nessunaspaziatura"/>
        <w:jc w:val="both"/>
        <w:rPr>
          <w:b/>
          <w:u w:val="single"/>
        </w:rPr>
      </w:pPr>
    </w:p>
    <w:p w14:paraId="52EBCBC3" w14:textId="77777777" w:rsidR="00E660A1" w:rsidRDefault="00E660A1" w:rsidP="00C76EBC">
      <w:pPr>
        <w:pStyle w:val="Nessunaspaziatura"/>
        <w:jc w:val="both"/>
        <w:rPr>
          <w:b/>
          <w:u w:val="single"/>
        </w:rPr>
      </w:pPr>
    </w:p>
    <w:p w14:paraId="53AC3F91" w14:textId="7324630B" w:rsidR="00E53A45" w:rsidRDefault="00E53A45" w:rsidP="00C76EBC">
      <w:pPr>
        <w:pStyle w:val="Nessunaspaziatura"/>
        <w:jc w:val="both"/>
        <w:rPr>
          <w:b/>
          <w:u w:val="single"/>
        </w:rPr>
      </w:pPr>
    </w:p>
    <w:p w14:paraId="656830E4" w14:textId="77777777" w:rsidR="00FF0759" w:rsidRDefault="00FF0759" w:rsidP="007F46C0">
      <w:pPr>
        <w:pStyle w:val="Nessunaspaziatura"/>
        <w:rPr>
          <w:b/>
          <w:u w:val="single"/>
        </w:rPr>
      </w:pPr>
    </w:p>
    <w:p w14:paraId="0A03A3BE" w14:textId="6BF3EA55" w:rsidR="007F46C0" w:rsidRPr="00C01488" w:rsidRDefault="00C0026B" w:rsidP="002F45EF">
      <w:pPr>
        <w:pStyle w:val="Nessunaspaziatura"/>
        <w:jc w:val="center"/>
        <w:rPr>
          <w:bCs/>
          <w:sz w:val="28"/>
          <w:szCs w:val="28"/>
          <w:u w:val="single"/>
        </w:rPr>
      </w:pPr>
      <w:r w:rsidRPr="00C01488">
        <w:rPr>
          <w:bCs/>
          <w:sz w:val="28"/>
          <w:szCs w:val="28"/>
          <w:u w:val="single"/>
        </w:rPr>
        <w:t>Metodologie</w:t>
      </w:r>
      <w:r w:rsidR="005B6596" w:rsidRPr="00C01488">
        <w:rPr>
          <w:bCs/>
          <w:sz w:val="28"/>
          <w:szCs w:val="28"/>
          <w:u w:val="single"/>
        </w:rPr>
        <w:t xml:space="preserve"> didattiche</w:t>
      </w:r>
    </w:p>
    <w:p w14:paraId="707EB401" w14:textId="629B2D8B" w:rsidR="00C0026B" w:rsidRPr="002F45EF" w:rsidRDefault="00C0026B" w:rsidP="007F46C0">
      <w:pPr>
        <w:pStyle w:val="Nessunaspaziatura"/>
        <w:rPr>
          <w:bCs/>
          <w:u w:val="single"/>
        </w:rPr>
      </w:pPr>
    </w:p>
    <w:p w14:paraId="14242DE7" w14:textId="77777777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Scelta di contenuti e attività motivanti e ricche di senso per un reale e radicale apprendimento;</w:t>
      </w:r>
    </w:p>
    <w:p w14:paraId="4B01C36B" w14:textId="77777777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Lettura, analisi e riflessione, individuale e collettiva, dei contenuti disciplinari;</w:t>
      </w:r>
    </w:p>
    <w:p w14:paraId="1DB2CB2C" w14:textId="77777777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Gradualità nelle attività proposte e nelle prestazioni richieste;</w:t>
      </w:r>
    </w:p>
    <w:p w14:paraId="6F290EA7" w14:textId="77777777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Richiamo ciclico ad argomenti già trattati;</w:t>
      </w:r>
    </w:p>
    <w:p w14:paraId="15241B4D" w14:textId="77777777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Lezione frontale per presentare contenuti, obiettivi e finalità delle attività proposte;</w:t>
      </w:r>
    </w:p>
    <w:p w14:paraId="25380B8D" w14:textId="77777777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Attività di arricchimento dei contenuti di studio con materiale aggiuntivo;</w:t>
      </w:r>
    </w:p>
    <w:p w14:paraId="721FEB00" w14:textId="77777777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Attività laboratoriali e/o in ambiti progettuali extracurricolari;</w:t>
      </w:r>
    </w:p>
    <w:p w14:paraId="4D87437A" w14:textId="10B51540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Apprendimento collaborativo; Compiti autentici</w:t>
      </w:r>
    </w:p>
    <w:p w14:paraId="59348F7D" w14:textId="77777777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Dibattiti e/o lezione dialogata;</w:t>
      </w:r>
    </w:p>
    <w:p w14:paraId="2E09367C" w14:textId="4DF364D8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Metodo CLIL</w:t>
      </w:r>
      <w:r>
        <w:rPr>
          <w:color w:val="000000"/>
        </w:rPr>
        <w:t xml:space="preserve">, </w:t>
      </w:r>
      <w:r w:rsidRPr="00001760">
        <w:rPr>
          <w:color w:val="000000"/>
        </w:rPr>
        <w:t>Flipped classroom;</w:t>
      </w:r>
    </w:p>
    <w:p w14:paraId="05D21E16" w14:textId="62BACD7E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Didattica multimediale</w:t>
      </w:r>
      <w:r>
        <w:rPr>
          <w:color w:val="000000"/>
        </w:rPr>
        <w:t xml:space="preserve">, </w:t>
      </w:r>
      <w:r w:rsidRPr="00001760">
        <w:rPr>
          <w:color w:val="000000"/>
        </w:rPr>
        <w:t>Didattica ludica;</w:t>
      </w:r>
    </w:p>
    <w:p w14:paraId="62610FDA" w14:textId="119B8138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La metacognizione;</w:t>
      </w:r>
      <w:r>
        <w:rPr>
          <w:b/>
          <w:color w:val="000000"/>
        </w:rPr>
        <w:t xml:space="preserve"> </w:t>
      </w:r>
      <w:r w:rsidRPr="00001760">
        <w:rPr>
          <w:color w:val="000000"/>
        </w:rPr>
        <w:t>Il problem solving; il metodo induttivo-deduttivo;</w:t>
      </w:r>
    </w:p>
    <w:p w14:paraId="40AA0EF6" w14:textId="77777777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Ricerche individuali e di gruppo;</w:t>
      </w:r>
    </w:p>
    <w:p w14:paraId="570CDB5E" w14:textId="30A9228E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Studio assistito in classe con esercitazioni di recupero e consolidamento;</w:t>
      </w:r>
    </w:p>
    <w:p w14:paraId="2348837C" w14:textId="77777777" w:rsidR="00001760" w:rsidRPr="00001760" w:rsidRDefault="00001760" w:rsidP="00001760">
      <w:pPr>
        <w:spacing w:after="29" w:line="259" w:lineRule="auto"/>
        <w:contextualSpacing/>
        <w:rPr>
          <w:b/>
          <w:color w:val="000000"/>
          <w:szCs w:val="22"/>
        </w:rPr>
      </w:pPr>
      <w:r w:rsidRPr="00001760">
        <w:rPr>
          <w:color w:val="000000"/>
          <w:szCs w:val="22"/>
        </w:rPr>
        <w:lastRenderedPageBreak/>
        <w:t>Controllo costante degli esiti del percorso di insegnamento-apprendimento attraverso la correzione collettiva o individuale dei compiti assegnati e l’offerta di feedback alle verifiche periodiche, anche al fine di promuovere i processi di autovalutazione e di autocorrezione.</w:t>
      </w:r>
    </w:p>
    <w:p w14:paraId="2FE8F9D3" w14:textId="77777777" w:rsidR="00001760" w:rsidRPr="00001760" w:rsidRDefault="00001760" w:rsidP="00001760">
      <w:pPr>
        <w:widowControl w:val="0"/>
        <w:spacing w:line="360" w:lineRule="auto"/>
        <w:jc w:val="both"/>
        <w:rPr>
          <w:color w:val="000000"/>
          <w:lang w:val="x-none"/>
        </w:rPr>
      </w:pPr>
    </w:p>
    <w:p w14:paraId="0D3B9A55" w14:textId="77777777" w:rsidR="00001760" w:rsidRPr="00C01488" w:rsidRDefault="00001760" w:rsidP="002F45EF">
      <w:pPr>
        <w:widowControl w:val="0"/>
        <w:spacing w:line="360" w:lineRule="auto"/>
        <w:jc w:val="center"/>
        <w:rPr>
          <w:bCs/>
          <w:color w:val="000000"/>
          <w:sz w:val="28"/>
          <w:szCs w:val="28"/>
          <w:u w:val="single"/>
        </w:rPr>
      </w:pPr>
      <w:r w:rsidRPr="00C01488">
        <w:rPr>
          <w:bCs/>
          <w:color w:val="000000"/>
          <w:sz w:val="28"/>
          <w:szCs w:val="28"/>
          <w:u w:val="single"/>
        </w:rPr>
        <w:t>Mezzi e Strumenti</w:t>
      </w:r>
    </w:p>
    <w:p w14:paraId="1B68A343" w14:textId="35743E81" w:rsidR="00001760" w:rsidRPr="00001760" w:rsidRDefault="00001760" w:rsidP="00884A56">
      <w:pPr>
        <w:spacing w:after="21" w:line="259" w:lineRule="auto"/>
        <w:jc w:val="both"/>
        <w:rPr>
          <w:color w:val="000000"/>
        </w:rPr>
      </w:pPr>
      <w:r w:rsidRPr="00001760">
        <w:rPr>
          <w:color w:val="000000"/>
        </w:rPr>
        <w:t>Libri di testo</w:t>
      </w:r>
      <w:r>
        <w:rPr>
          <w:color w:val="000000"/>
        </w:rPr>
        <w:t>, t</w:t>
      </w:r>
      <w:r w:rsidRPr="00001760">
        <w:rPr>
          <w:color w:val="000000"/>
        </w:rPr>
        <w:t>esti</w:t>
      </w:r>
      <w:r w:rsidR="008B1452">
        <w:rPr>
          <w:color w:val="000000"/>
        </w:rPr>
        <w:t xml:space="preserve"> didattici o </w:t>
      </w:r>
      <w:r w:rsidR="00D01D01">
        <w:rPr>
          <w:color w:val="000000"/>
        </w:rPr>
        <w:t>materiale</w:t>
      </w:r>
      <w:r w:rsidR="008B1452">
        <w:rPr>
          <w:color w:val="000000"/>
        </w:rPr>
        <w:t xml:space="preserve"> </w:t>
      </w:r>
      <w:r w:rsidRPr="00001760">
        <w:rPr>
          <w:color w:val="000000"/>
        </w:rPr>
        <w:t xml:space="preserve">di </w:t>
      </w:r>
      <w:r>
        <w:rPr>
          <w:color w:val="000000"/>
        </w:rPr>
        <w:t xml:space="preserve">arricchimento fornito dal docente, </w:t>
      </w:r>
      <w:r w:rsidR="002F45EF">
        <w:rPr>
          <w:color w:val="000000"/>
        </w:rPr>
        <w:t>d</w:t>
      </w:r>
      <w:r w:rsidR="002F45EF" w:rsidRPr="00001760">
        <w:rPr>
          <w:color w:val="000000"/>
        </w:rPr>
        <w:t>izionari, carte geografiche</w:t>
      </w:r>
      <w:r w:rsidR="002F45EF">
        <w:rPr>
          <w:color w:val="000000"/>
        </w:rPr>
        <w:t xml:space="preserve">, </w:t>
      </w:r>
      <w:r>
        <w:rPr>
          <w:color w:val="000000"/>
        </w:rPr>
        <w:t>s</w:t>
      </w:r>
      <w:r w:rsidRPr="00001760">
        <w:rPr>
          <w:color w:val="000000"/>
        </w:rPr>
        <w:t xml:space="preserve">upporti multimediali </w:t>
      </w:r>
      <w:r w:rsidR="002F45EF">
        <w:rPr>
          <w:color w:val="000000"/>
        </w:rPr>
        <w:t>per la visione di documenti o la ricerca</w:t>
      </w:r>
      <w:r w:rsidR="008B1452">
        <w:rPr>
          <w:color w:val="000000"/>
        </w:rPr>
        <w:t xml:space="preserve"> di informazioni e notizie</w:t>
      </w:r>
      <w:r w:rsidR="002F45EF">
        <w:rPr>
          <w:color w:val="000000"/>
        </w:rPr>
        <w:t xml:space="preserve">, </w:t>
      </w:r>
      <w:r w:rsidRPr="00001760">
        <w:rPr>
          <w:color w:val="000000"/>
        </w:rPr>
        <w:t>Piattaforma Classroom</w:t>
      </w:r>
      <w:r w:rsidR="00884A56">
        <w:rPr>
          <w:color w:val="000000"/>
        </w:rPr>
        <w:t>,</w:t>
      </w:r>
      <w:r w:rsidR="002F45EF">
        <w:rPr>
          <w:color w:val="000000"/>
        </w:rPr>
        <w:t xml:space="preserve"> </w:t>
      </w:r>
      <w:r w:rsidRPr="00001760">
        <w:rPr>
          <w:color w:val="000000"/>
        </w:rPr>
        <w:t>Registro elettronico Nuvola</w:t>
      </w:r>
      <w:r w:rsidR="002F45EF">
        <w:rPr>
          <w:color w:val="000000"/>
        </w:rPr>
        <w:t>.</w:t>
      </w:r>
    </w:p>
    <w:p w14:paraId="0A8BC29E" w14:textId="77777777" w:rsidR="00001760" w:rsidRDefault="00001760" w:rsidP="007F46C0">
      <w:pPr>
        <w:pStyle w:val="Nessunaspaziatura"/>
        <w:rPr>
          <w:b/>
          <w:u w:val="single"/>
        </w:rPr>
      </w:pPr>
    </w:p>
    <w:p w14:paraId="12021065" w14:textId="77777777" w:rsidR="00001760" w:rsidRDefault="00001760" w:rsidP="007F46C0">
      <w:pPr>
        <w:pStyle w:val="Nessunaspaziatura"/>
        <w:rPr>
          <w:b/>
          <w:u w:val="single"/>
        </w:rPr>
      </w:pPr>
    </w:p>
    <w:p w14:paraId="6324A613" w14:textId="77777777" w:rsidR="00884A56" w:rsidRDefault="00884A56" w:rsidP="00884A56">
      <w:pPr>
        <w:pStyle w:val="Nessunaspaziatura"/>
        <w:jc w:val="center"/>
        <w:rPr>
          <w:b/>
        </w:rPr>
      </w:pPr>
    </w:p>
    <w:p w14:paraId="7B157F02" w14:textId="10041D98" w:rsidR="00001760" w:rsidRPr="00C01488" w:rsidRDefault="002F45EF" w:rsidP="00CD4A00">
      <w:pPr>
        <w:pStyle w:val="Nessunaspaziatura"/>
        <w:jc w:val="center"/>
        <w:rPr>
          <w:bCs/>
          <w:sz w:val="28"/>
          <w:szCs w:val="28"/>
          <w:u w:val="single"/>
        </w:rPr>
      </w:pPr>
      <w:r w:rsidRPr="00C01488">
        <w:rPr>
          <w:bCs/>
          <w:sz w:val="28"/>
          <w:szCs w:val="28"/>
          <w:u w:val="single"/>
        </w:rPr>
        <w:t>Verifica e valutazione</w:t>
      </w:r>
    </w:p>
    <w:p w14:paraId="2B9A9317" w14:textId="77777777" w:rsidR="00001760" w:rsidRDefault="00001760" w:rsidP="007F46C0">
      <w:pPr>
        <w:pStyle w:val="Nessunaspaziatura"/>
        <w:rPr>
          <w:b/>
          <w:u w:val="single"/>
        </w:rPr>
      </w:pPr>
    </w:p>
    <w:p w14:paraId="266340FF" w14:textId="2CCF72BE" w:rsidR="002F45EF" w:rsidRDefault="002F45EF" w:rsidP="002F45EF">
      <w:pPr>
        <w:spacing w:after="29" w:line="259" w:lineRule="auto"/>
        <w:ind w:left="60" w:hanging="10"/>
        <w:jc w:val="both"/>
        <w:rPr>
          <w:color w:val="000000"/>
          <w:szCs w:val="22"/>
        </w:rPr>
      </w:pPr>
      <w:r w:rsidRPr="002F45EF">
        <w:rPr>
          <w:color w:val="000000"/>
          <w:szCs w:val="22"/>
        </w:rPr>
        <w:t>La verifica e la valutazione del processo di apprendimento</w:t>
      </w:r>
      <w:r>
        <w:rPr>
          <w:color w:val="000000"/>
          <w:szCs w:val="22"/>
        </w:rPr>
        <w:t xml:space="preserve"> </w:t>
      </w:r>
      <w:r w:rsidR="007C279E">
        <w:rPr>
          <w:color w:val="000000"/>
          <w:szCs w:val="22"/>
        </w:rPr>
        <w:t>ha previsto</w:t>
      </w:r>
      <w:r w:rsidRPr="002F45EF">
        <w:rPr>
          <w:color w:val="000000"/>
          <w:szCs w:val="22"/>
        </w:rPr>
        <w:t xml:space="preserve"> una fase iniziale-diagnostica per </w:t>
      </w:r>
      <w:r w:rsidR="007C279E">
        <w:rPr>
          <w:color w:val="000000"/>
          <w:szCs w:val="22"/>
        </w:rPr>
        <w:t>l’</w:t>
      </w:r>
      <w:r w:rsidRPr="002F45EF">
        <w:rPr>
          <w:color w:val="000000"/>
          <w:szCs w:val="22"/>
        </w:rPr>
        <w:t>accerta</w:t>
      </w:r>
      <w:r w:rsidR="007C279E">
        <w:rPr>
          <w:color w:val="000000"/>
          <w:szCs w:val="22"/>
        </w:rPr>
        <w:t>mento</w:t>
      </w:r>
      <w:r w:rsidRPr="002F45EF">
        <w:rPr>
          <w:color w:val="000000"/>
          <w:szCs w:val="22"/>
        </w:rPr>
        <w:t xml:space="preserve"> </w:t>
      </w:r>
      <w:r w:rsidR="007C279E">
        <w:rPr>
          <w:color w:val="000000"/>
          <w:szCs w:val="22"/>
        </w:rPr>
        <w:t>de</w:t>
      </w:r>
      <w:r w:rsidRPr="002F45EF">
        <w:rPr>
          <w:color w:val="000000"/>
          <w:szCs w:val="22"/>
        </w:rPr>
        <w:t>i prerequisiti di partenza de</w:t>
      </w:r>
      <w:r w:rsidR="00B3603C">
        <w:rPr>
          <w:color w:val="000000"/>
          <w:szCs w:val="22"/>
        </w:rPr>
        <w:t>i singoli</w:t>
      </w:r>
      <w:r w:rsidRPr="002F45EF">
        <w:rPr>
          <w:color w:val="000000"/>
          <w:szCs w:val="22"/>
        </w:rPr>
        <w:t xml:space="preserve"> alunni al fine di individuar</w:t>
      </w:r>
      <w:r w:rsidR="007C279E">
        <w:rPr>
          <w:color w:val="000000"/>
          <w:szCs w:val="22"/>
        </w:rPr>
        <w:t>ne</w:t>
      </w:r>
      <w:r w:rsidRPr="002F45EF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le </w:t>
      </w:r>
      <w:r w:rsidRPr="002F45EF">
        <w:rPr>
          <w:color w:val="000000"/>
          <w:szCs w:val="22"/>
        </w:rPr>
        <w:t xml:space="preserve">difficoltà e </w:t>
      </w:r>
      <w:r>
        <w:rPr>
          <w:color w:val="000000"/>
          <w:szCs w:val="22"/>
        </w:rPr>
        <w:t xml:space="preserve">i </w:t>
      </w:r>
      <w:r w:rsidRPr="002F45EF">
        <w:rPr>
          <w:color w:val="000000"/>
          <w:szCs w:val="22"/>
        </w:rPr>
        <w:t xml:space="preserve">punti di forza e </w:t>
      </w:r>
      <w:r>
        <w:rPr>
          <w:color w:val="000000"/>
          <w:szCs w:val="22"/>
        </w:rPr>
        <w:t xml:space="preserve">per </w:t>
      </w:r>
      <w:r w:rsidR="007C279E">
        <w:rPr>
          <w:color w:val="000000"/>
          <w:szCs w:val="22"/>
        </w:rPr>
        <w:t>consentire di</w:t>
      </w:r>
      <w:r w:rsidRPr="002F45EF">
        <w:rPr>
          <w:color w:val="000000"/>
          <w:szCs w:val="22"/>
        </w:rPr>
        <w:t xml:space="preserve"> progettare le idonee iniziative di apprendimento. </w:t>
      </w:r>
    </w:p>
    <w:p w14:paraId="51B991B1" w14:textId="4F7B139D" w:rsidR="002F45EF" w:rsidRDefault="002F45EF" w:rsidP="002F45EF">
      <w:pPr>
        <w:spacing w:after="29" w:line="259" w:lineRule="auto"/>
        <w:ind w:left="60" w:hanging="10"/>
        <w:jc w:val="both"/>
        <w:rPr>
          <w:color w:val="000000"/>
          <w:szCs w:val="22"/>
        </w:rPr>
      </w:pPr>
      <w:r w:rsidRPr="002F45EF">
        <w:rPr>
          <w:color w:val="000000"/>
          <w:szCs w:val="22"/>
        </w:rPr>
        <w:t>Una fase formativa</w:t>
      </w:r>
      <w:r w:rsidR="008B1452">
        <w:rPr>
          <w:color w:val="000000"/>
          <w:szCs w:val="22"/>
        </w:rPr>
        <w:t xml:space="preserve"> </w:t>
      </w:r>
      <w:r w:rsidRPr="002F45EF">
        <w:rPr>
          <w:color w:val="000000"/>
          <w:szCs w:val="22"/>
        </w:rPr>
        <w:t xml:space="preserve">in itinere con </w:t>
      </w:r>
      <w:r>
        <w:rPr>
          <w:color w:val="000000"/>
          <w:szCs w:val="22"/>
        </w:rPr>
        <w:t>periodici</w:t>
      </w:r>
      <w:r w:rsidRPr="002F45EF">
        <w:rPr>
          <w:color w:val="000000"/>
          <w:szCs w:val="22"/>
        </w:rPr>
        <w:t xml:space="preserve"> test di verifica, sia scritti che orali</w:t>
      </w:r>
      <w:r w:rsidR="00C01488">
        <w:rPr>
          <w:color w:val="000000"/>
          <w:szCs w:val="22"/>
        </w:rPr>
        <w:t>,</w:t>
      </w:r>
      <w:r w:rsidRPr="002F45EF">
        <w:rPr>
          <w:color w:val="000000"/>
          <w:szCs w:val="22"/>
        </w:rPr>
        <w:t xml:space="preserve"> </w:t>
      </w:r>
      <w:r w:rsidR="007C279E">
        <w:rPr>
          <w:color w:val="000000"/>
          <w:szCs w:val="22"/>
        </w:rPr>
        <w:t>che hanno permesso di</w:t>
      </w:r>
      <w:r w:rsidR="00C01414">
        <w:rPr>
          <w:color w:val="000000"/>
          <w:szCs w:val="22"/>
        </w:rPr>
        <w:t xml:space="preserve"> misurare costantemente i progressi degli alunni unitamente </w:t>
      </w:r>
      <w:r w:rsidR="00410756">
        <w:rPr>
          <w:color w:val="000000"/>
          <w:szCs w:val="22"/>
        </w:rPr>
        <w:t>a</w:t>
      </w:r>
      <w:r w:rsidRPr="002F45EF">
        <w:rPr>
          <w:color w:val="000000"/>
          <w:szCs w:val="22"/>
        </w:rPr>
        <w:t>l conseguimento</w:t>
      </w:r>
      <w:r w:rsidR="00C01414">
        <w:rPr>
          <w:color w:val="000000"/>
          <w:szCs w:val="22"/>
        </w:rPr>
        <w:t xml:space="preserve"> </w:t>
      </w:r>
      <w:r w:rsidR="00B3603C">
        <w:rPr>
          <w:color w:val="000000"/>
          <w:szCs w:val="22"/>
        </w:rPr>
        <w:t>d</w:t>
      </w:r>
      <w:r w:rsidR="007C279E">
        <w:rPr>
          <w:color w:val="000000"/>
          <w:szCs w:val="22"/>
        </w:rPr>
        <w:t>egli</w:t>
      </w:r>
      <w:r w:rsidR="00B3603C">
        <w:rPr>
          <w:color w:val="000000"/>
          <w:szCs w:val="22"/>
        </w:rPr>
        <w:t xml:space="preserve"> </w:t>
      </w:r>
      <w:r w:rsidRPr="002F45EF">
        <w:rPr>
          <w:color w:val="000000"/>
          <w:szCs w:val="22"/>
        </w:rPr>
        <w:t xml:space="preserve">obiettivi </w:t>
      </w:r>
      <w:r>
        <w:rPr>
          <w:color w:val="000000"/>
          <w:szCs w:val="22"/>
        </w:rPr>
        <w:t xml:space="preserve">di apprendimento </w:t>
      </w:r>
      <w:r w:rsidRPr="002F45EF">
        <w:rPr>
          <w:color w:val="000000"/>
          <w:szCs w:val="22"/>
        </w:rPr>
        <w:t>definiti dall</w:t>
      </w:r>
      <w:r w:rsidR="008B1452">
        <w:rPr>
          <w:color w:val="000000"/>
          <w:szCs w:val="22"/>
        </w:rPr>
        <w:t>a</w:t>
      </w:r>
      <w:r w:rsidRPr="002F45EF">
        <w:rPr>
          <w:color w:val="000000"/>
          <w:szCs w:val="22"/>
        </w:rPr>
        <w:t xml:space="preserve"> programmazion</w:t>
      </w:r>
      <w:r w:rsidR="008B1452">
        <w:rPr>
          <w:color w:val="000000"/>
          <w:szCs w:val="22"/>
        </w:rPr>
        <w:t>e</w:t>
      </w:r>
      <w:r>
        <w:rPr>
          <w:color w:val="000000"/>
          <w:szCs w:val="22"/>
        </w:rPr>
        <w:t xml:space="preserve"> disciplinar</w:t>
      </w:r>
      <w:r w:rsidR="008B1452">
        <w:rPr>
          <w:color w:val="000000"/>
          <w:szCs w:val="22"/>
        </w:rPr>
        <w:t>e</w:t>
      </w:r>
      <w:r w:rsidR="00410756">
        <w:rPr>
          <w:color w:val="000000"/>
          <w:szCs w:val="22"/>
        </w:rPr>
        <w:t>.</w:t>
      </w:r>
    </w:p>
    <w:p w14:paraId="42FF3F45" w14:textId="70895B4E" w:rsidR="002F45EF" w:rsidRPr="002F45EF" w:rsidRDefault="002F45EF" w:rsidP="002F45EF">
      <w:pPr>
        <w:spacing w:after="29" w:line="259" w:lineRule="auto"/>
        <w:ind w:left="60" w:hanging="10"/>
        <w:jc w:val="both"/>
        <w:rPr>
          <w:color w:val="000000"/>
          <w:szCs w:val="22"/>
        </w:rPr>
      </w:pPr>
      <w:r w:rsidRPr="002F45EF">
        <w:rPr>
          <w:color w:val="000000"/>
          <w:szCs w:val="22"/>
        </w:rPr>
        <w:t xml:space="preserve">Una fase finale-sommativa </w:t>
      </w:r>
      <w:r w:rsidR="0087434E">
        <w:rPr>
          <w:color w:val="000000"/>
          <w:szCs w:val="22"/>
        </w:rPr>
        <w:t xml:space="preserve">che ha permesso </w:t>
      </w:r>
      <w:r>
        <w:rPr>
          <w:color w:val="000000"/>
          <w:szCs w:val="22"/>
        </w:rPr>
        <w:t xml:space="preserve">la raccolta degli </w:t>
      </w:r>
      <w:r w:rsidRPr="002F45EF">
        <w:rPr>
          <w:color w:val="000000"/>
          <w:szCs w:val="22"/>
        </w:rPr>
        <w:t xml:space="preserve">elementi </w:t>
      </w:r>
      <w:r w:rsidR="00410756">
        <w:rPr>
          <w:color w:val="000000"/>
          <w:szCs w:val="22"/>
        </w:rPr>
        <w:t xml:space="preserve">per </w:t>
      </w:r>
      <w:r w:rsidRPr="002F45EF">
        <w:rPr>
          <w:color w:val="000000"/>
          <w:szCs w:val="22"/>
        </w:rPr>
        <w:t xml:space="preserve">la valutazione del livello </w:t>
      </w:r>
      <w:r>
        <w:rPr>
          <w:color w:val="000000"/>
          <w:szCs w:val="22"/>
        </w:rPr>
        <w:t xml:space="preserve">globale </w:t>
      </w:r>
      <w:r w:rsidR="0087434E">
        <w:rPr>
          <w:color w:val="000000"/>
          <w:szCs w:val="22"/>
        </w:rPr>
        <w:t xml:space="preserve">di padronanza </w:t>
      </w:r>
      <w:r>
        <w:rPr>
          <w:color w:val="000000"/>
          <w:szCs w:val="22"/>
        </w:rPr>
        <w:t xml:space="preserve">raggiunto dagli alunni </w:t>
      </w:r>
      <w:r w:rsidR="008B1452">
        <w:rPr>
          <w:color w:val="000000"/>
          <w:szCs w:val="22"/>
        </w:rPr>
        <w:t>al termine di un quadrimestre e al termine dell’annualità</w:t>
      </w:r>
      <w:r w:rsidR="001D3DC2">
        <w:rPr>
          <w:color w:val="000000"/>
          <w:szCs w:val="22"/>
        </w:rPr>
        <w:t xml:space="preserve"> </w:t>
      </w:r>
      <w:r w:rsidRPr="002F45EF">
        <w:rPr>
          <w:color w:val="000000"/>
          <w:szCs w:val="22"/>
        </w:rPr>
        <w:t>nell</w:t>
      </w:r>
      <w:r w:rsidR="001D3DC2">
        <w:rPr>
          <w:color w:val="000000"/>
          <w:szCs w:val="22"/>
        </w:rPr>
        <w:t>’acquisizione</w:t>
      </w:r>
      <w:r w:rsidRPr="002F45EF">
        <w:rPr>
          <w:color w:val="000000"/>
          <w:szCs w:val="22"/>
        </w:rPr>
        <w:t xml:space="preserve"> dei contenuti disciplinari e nel</w:t>
      </w:r>
      <w:r>
        <w:rPr>
          <w:color w:val="000000"/>
          <w:szCs w:val="22"/>
        </w:rPr>
        <w:t xml:space="preserve"> conseguimento delle</w:t>
      </w:r>
      <w:r w:rsidRPr="002F45EF">
        <w:rPr>
          <w:color w:val="000000"/>
          <w:szCs w:val="22"/>
        </w:rPr>
        <w:t xml:space="preserve"> </w:t>
      </w:r>
      <w:r w:rsidR="00B3603C">
        <w:rPr>
          <w:color w:val="000000"/>
          <w:szCs w:val="22"/>
        </w:rPr>
        <w:t xml:space="preserve">abilità e </w:t>
      </w:r>
      <w:r w:rsidR="00410756">
        <w:rPr>
          <w:color w:val="000000"/>
          <w:szCs w:val="22"/>
        </w:rPr>
        <w:t xml:space="preserve">delle </w:t>
      </w:r>
      <w:r w:rsidR="00B3603C">
        <w:rPr>
          <w:color w:val="000000"/>
          <w:szCs w:val="22"/>
        </w:rPr>
        <w:t>competenze</w:t>
      </w:r>
      <w:r>
        <w:rPr>
          <w:color w:val="000000"/>
          <w:szCs w:val="22"/>
        </w:rPr>
        <w:t xml:space="preserve"> in relazione</w:t>
      </w:r>
      <w:r w:rsidRPr="002F45EF">
        <w:rPr>
          <w:color w:val="000000"/>
          <w:szCs w:val="22"/>
        </w:rPr>
        <w:t xml:space="preserve"> a quanto svolto nelle varie tappe del processo di </w:t>
      </w:r>
      <w:r w:rsidR="00B3603C">
        <w:rPr>
          <w:color w:val="000000"/>
          <w:szCs w:val="22"/>
        </w:rPr>
        <w:t>insegnamento/</w:t>
      </w:r>
      <w:r w:rsidRPr="002F45EF">
        <w:rPr>
          <w:color w:val="000000"/>
          <w:szCs w:val="22"/>
        </w:rPr>
        <w:t>apprendim</w:t>
      </w:r>
      <w:r>
        <w:rPr>
          <w:color w:val="000000"/>
          <w:szCs w:val="22"/>
        </w:rPr>
        <w:t>ento</w:t>
      </w:r>
      <w:r w:rsidRPr="002F45EF">
        <w:rPr>
          <w:color w:val="000000"/>
          <w:szCs w:val="22"/>
        </w:rPr>
        <w:t>.</w:t>
      </w:r>
    </w:p>
    <w:p w14:paraId="552B13D4" w14:textId="02F73BD8" w:rsidR="002F45EF" w:rsidRDefault="002F45EF" w:rsidP="002F45EF">
      <w:pPr>
        <w:spacing w:after="29" w:line="259" w:lineRule="auto"/>
        <w:ind w:left="60" w:hanging="10"/>
        <w:jc w:val="both"/>
        <w:rPr>
          <w:color w:val="000000"/>
          <w:szCs w:val="22"/>
        </w:rPr>
      </w:pPr>
      <w:r w:rsidRPr="002F45EF">
        <w:rPr>
          <w:color w:val="000000"/>
          <w:szCs w:val="22"/>
        </w:rPr>
        <w:t>I test</w:t>
      </w:r>
      <w:r w:rsidR="0087434E">
        <w:rPr>
          <w:color w:val="000000"/>
          <w:szCs w:val="22"/>
        </w:rPr>
        <w:t xml:space="preserve"> </w:t>
      </w:r>
      <w:r w:rsidRPr="002F45EF">
        <w:rPr>
          <w:color w:val="000000"/>
          <w:szCs w:val="22"/>
        </w:rPr>
        <w:t xml:space="preserve">somministrati </w:t>
      </w:r>
      <w:r w:rsidR="0087434E">
        <w:rPr>
          <w:color w:val="000000"/>
          <w:szCs w:val="22"/>
        </w:rPr>
        <w:t>sono stati</w:t>
      </w:r>
      <w:r w:rsidR="00B3603C">
        <w:rPr>
          <w:color w:val="000000"/>
          <w:szCs w:val="22"/>
        </w:rPr>
        <w:t xml:space="preserve"> </w:t>
      </w:r>
      <w:r w:rsidRPr="002F45EF">
        <w:rPr>
          <w:color w:val="000000"/>
          <w:szCs w:val="22"/>
        </w:rPr>
        <w:t xml:space="preserve">di diverse tipologie: test oggettivi-strutturati per la verifica di singoli elementi o aspetti della disciplina, test soggettivi-aperti per la verifica della competenza generale relativamente a determinati contenuti o aspetti della disciplina, test integrati con la richiesta dell’impiego simultaneo di più conoscenze </w:t>
      </w:r>
      <w:r w:rsidR="00B3603C">
        <w:rPr>
          <w:color w:val="000000"/>
          <w:szCs w:val="22"/>
        </w:rPr>
        <w:t>e/</w:t>
      </w:r>
      <w:r w:rsidRPr="002F45EF">
        <w:rPr>
          <w:color w:val="000000"/>
          <w:szCs w:val="22"/>
        </w:rPr>
        <w:t>o abilità.</w:t>
      </w:r>
    </w:p>
    <w:p w14:paraId="1D7E59F8" w14:textId="77777777" w:rsidR="000B4F44" w:rsidRDefault="000B4F44" w:rsidP="002F45EF">
      <w:pPr>
        <w:spacing w:after="29" w:line="259" w:lineRule="auto"/>
        <w:ind w:left="60" w:hanging="10"/>
        <w:jc w:val="both"/>
        <w:rPr>
          <w:color w:val="000000"/>
          <w:szCs w:val="22"/>
        </w:rPr>
      </w:pPr>
    </w:p>
    <w:p w14:paraId="35413955" w14:textId="77777777" w:rsidR="000B4F44" w:rsidRDefault="000B4F44" w:rsidP="000B4F44">
      <w:pPr>
        <w:spacing w:after="29" w:line="259" w:lineRule="auto"/>
        <w:ind w:left="60" w:hanging="10"/>
        <w:jc w:val="center"/>
        <w:rPr>
          <w:color w:val="000000"/>
          <w:sz w:val="28"/>
          <w:szCs w:val="28"/>
          <w:u w:val="single"/>
        </w:rPr>
      </w:pPr>
    </w:p>
    <w:p w14:paraId="396CE2EB" w14:textId="21D9A2A4" w:rsidR="000B4F44" w:rsidRDefault="000B4F44" w:rsidP="000B4F44">
      <w:pPr>
        <w:spacing w:after="29" w:line="259" w:lineRule="auto"/>
        <w:ind w:left="60" w:hanging="10"/>
        <w:jc w:val="center"/>
        <w:rPr>
          <w:color w:val="000000"/>
          <w:sz w:val="28"/>
          <w:szCs w:val="28"/>
          <w:u w:val="single"/>
        </w:rPr>
      </w:pPr>
      <w:r w:rsidRPr="000B4F44">
        <w:rPr>
          <w:color w:val="000000"/>
          <w:sz w:val="28"/>
          <w:szCs w:val="28"/>
          <w:u w:val="single"/>
        </w:rPr>
        <w:t>Attività integrative svolte</w:t>
      </w:r>
    </w:p>
    <w:p w14:paraId="2B1D80AF" w14:textId="3355E413" w:rsidR="000B4F44" w:rsidRDefault="000B4F44" w:rsidP="000B4F44">
      <w:pPr>
        <w:spacing w:after="29" w:line="259" w:lineRule="auto"/>
        <w:ind w:left="60" w:hanging="10"/>
        <w:rPr>
          <w:color w:val="000000"/>
          <w:sz w:val="28"/>
          <w:szCs w:val="28"/>
        </w:rPr>
      </w:pPr>
      <w:r w:rsidRPr="000B4F44">
        <w:rPr>
          <w:color w:val="000000"/>
          <w:sz w:val="28"/>
          <w:szCs w:val="28"/>
        </w:rPr>
        <w:t>……………………………………………</w:t>
      </w:r>
    </w:p>
    <w:p w14:paraId="6F3FF812" w14:textId="6782D9CD" w:rsidR="008B1452" w:rsidRPr="000B4F44" w:rsidRDefault="008B1452" w:rsidP="000B4F44">
      <w:pPr>
        <w:spacing w:after="29" w:line="259" w:lineRule="auto"/>
        <w:ind w:left="60" w:hanging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</w:t>
      </w:r>
    </w:p>
    <w:p w14:paraId="70A49D14" w14:textId="77777777" w:rsidR="002F45EF" w:rsidRPr="000B4F44" w:rsidRDefault="002F45EF" w:rsidP="002F45EF">
      <w:pPr>
        <w:spacing w:line="259" w:lineRule="auto"/>
        <w:ind w:left="-5" w:right="122" w:hanging="10"/>
        <w:rPr>
          <w:color w:val="000000"/>
        </w:rPr>
      </w:pPr>
      <w:r w:rsidRPr="000B4F44">
        <w:rPr>
          <w:color w:val="000000"/>
        </w:rPr>
        <w:t xml:space="preserve">                     </w:t>
      </w:r>
      <w:r w:rsidRPr="000B4F44">
        <w:rPr>
          <w:b/>
          <w:color w:val="000000"/>
        </w:rPr>
        <w:t xml:space="preserve"> </w:t>
      </w:r>
      <w:r w:rsidRPr="000B4F44">
        <w:rPr>
          <w:color w:val="000000"/>
        </w:rPr>
        <w:t xml:space="preserve">                                               </w:t>
      </w:r>
      <w:r w:rsidRPr="000B4F44">
        <w:rPr>
          <w:b/>
          <w:color w:val="000000"/>
        </w:rPr>
        <w:t xml:space="preserve"> </w:t>
      </w:r>
    </w:p>
    <w:p w14:paraId="762B0C23" w14:textId="77777777" w:rsidR="002F45EF" w:rsidRPr="002F45EF" w:rsidRDefault="002F45EF" w:rsidP="002F45EF">
      <w:pPr>
        <w:spacing w:line="259" w:lineRule="auto"/>
        <w:ind w:left="410" w:right="122"/>
        <w:rPr>
          <w:color w:val="000000"/>
          <w:highlight w:val="yellow"/>
        </w:rPr>
      </w:pPr>
      <w:r w:rsidRPr="002F45EF">
        <w:rPr>
          <w:color w:val="000000"/>
          <w:highlight w:val="yellow"/>
        </w:rPr>
        <w:t xml:space="preserve">    </w:t>
      </w:r>
    </w:p>
    <w:p w14:paraId="0B544BD5" w14:textId="0A17DC99" w:rsidR="007F46C0" w:rsidRDefault="000B4F44" w:rsidP="000B4F44">
      <w:pPr>
        <w:pStyle w:val="Nessunaspaziatura"/>
        <w:jc w:val="center"/>
        <w:rPr>
          <w:bCs/>
          <w:sz w:val="28"/>
          <w:szCs w:val="28"/>
          <w:u w:val="single"/>
        </w:rPr>
      </w:pPr>
      <w:r w:rsidRPr="000B4F44">
        <w:rPr>
          <w:bCs/>
          <w:sz w:val="28"/>
          <w:szCs w:val="28"/>
          <w:u w:val="single"/>
        </w:rPr>
        <w:t>Situazione disciplinare della classe</w:t>
      </w:r>
    </w:p>
    <w:p w14:paraId="559DBADD" w14:textId="77777777" w:rsidR="000B4F44" w:rsidRDefault="000B4F44" w:rsidP="000B4F44">
      <w:pPr>
        <w:pStyle w:val="Nessunaspaziatura"/>
        <w:jc w:val="center"/>
        <w:rPr>
          <w:bCs/>
          <w:sz w:val="28"/>
          <w:szCs w:val="28"/>
          <w:u w:val="single"/>
        </w:rPr>
      </w:pPr>
    </w:p>
    <w:p w14:paraId="407E2B1F" w14:textId="3CD9E355" w:rsidR="000B4F44" w:rsidRPr="00E24ACB" w:rsidRDefault="00E24ACB" w:rsidP="00E24ACB">
      <w:pPr>
        <w:pStyle w:val="Nessunaspaziatura"/>
        <w:numPr>
          <w:ilvl w:val="0"/>
          <w:numId w:val="24"/>
        </w:numPr>
        <w:jc w:val="both"/>
        <w:rPr>
          <w:bCs/>
          <w:sz w:val="28"/>
          <w:szCs w:val="28"/>
          <w:u w:val="single"/>
        </w:rPr>
      </w:pPr>
      <w:r>
        <w:rPr>
          <w:bCs/>
        </w:rPr>
        <w:t>La classe ha avuto un comportamento complessivamente corretto e non è stato necessario ricorrere a provvedimenti disciplinari.</w:t>
      </w:r>
    </w:p>
    <w:p w14:paraId="3FDB0398" w14:textId="3A5CC17C" w:rsidR="00E24ACB" w:rsidRPr="00E24ACB" w:rsidRDefault="00E24ACB" w:rsidP="00E24ACB">
      <w:pPr>
        <w:pStyle w:val="Nessunaspaziatura"/>
        <w:numPr>
          <w:ilvl w:val="0"/>
          <w:numId w:val="24"/>
        </w:numPr>
        <w:jc w:val="both"/>
        <w:rPr>
          <w:bCs/>
          <w:sz w:val="28"/>
          <w:szCs w:val="28"/>
          <w:u w:val="single"/>
        </w:rPr>
      </w:pPr>
      <w:r>
        <w:rPr>
          <w:bCs/>
        </w:rPr>
        <w:t>Il comportamento è progressivamente migliorato.</w:t>
      </w:r>
    </w:p>
    <w:p w14:paraId="13F641AE" w14:textId="13AF3483" w:rsidR="001A4A32" w:rsidRPr="00CD4A00" w:rsidRDefault="00E24ACB" w:rsidP="00770E9B">
      <w:pPr>
        <w:pStyle w:val="Nessunaspaziatura"/>
        <w:numPr>
          <w:ilvl w:val="0"/>
          <w:numId w:val="24"/>
        </w:numPr>
        <w:jc w:val="both"/>
        <w:rPr>
          <w:bCs/>
          <w:sz w:val="28"/>
          <w:szCs w:val="28"/>
          <w:u w:val="single"/>
        </w:rPr>
      </w:pPr>
      <w:r>
        <w:rPr>
          <w:bCs/>
        </w:rPr>
        <w:t>È stato necessario ricorrere a provvedimenti disciplinari (richiami verbali/note disciplinari e/o didattiche), anche con convocazione delle famiglie a causa d</w:t>
      </w:r>
      <w:r w:rsidR="00BF080F">
        <w:rPr>
          <w:bCs/>
        </w:rPr>
        <w:t>el</w:t>
      </w:r>
      <w:r>
        <w:rPr>
          <w:bCs/>
        </w:rPr>
        <w:t xml:space="preserve"> comportamento non corretto da parte di alcuni alunni.</w:t>
      </w:r>
    </w:p>
    <w:p w14:paraId="0088694A" w14:textId="702EDC9F" w:rsidR="00CD4A00" w:rsidRPr="00770E9B" w:rsidRDefault="00CD4A00" w:rsidP="00770E9B">
      <w:pPr>
        <w:pStyle w:val="Nessunaspaziatura"/>
        <w:numPr>
          <w:ilvl w:val="0"/>
          <w:numId w:val="24"/>
        </w:numPr>
        <w:jc w:val="both"/>
        <w:rPr>
          <w:bCs/>
          <w:sz w:val="28"/>
          <w:szCs w:val="28"/>
          <w:u w:val="single"/>
        </w:rPr>
      </w:pPr>
      <w:r>
        <w:rPr>
          <w:bCs/>
        </w:rPr>
        <w:t>Altro….</w:t>
      </w:r>
    </w:p>
    <w:p w14:paraId="4402472F" w14:textId="77777777" w:rsidR="00770E9B" w:rsidRDefault="00770E9B" w:rsidP="00770E9B">
      <w:pPr>
        <w:pStyle w:val="Nessunaspaziatura"/>
        <w:jc w:val="center"/>
        <w:rPr>
          <w:bCs/>
          <w:sz w:val="28"/>
          <w:szCs w:val="28"/>
          <w:u w:val="single"/>
        </w:rPr>
      </w:pPr>
    </w:p>
    <w:p w14:paraId="72653674" w14:textId="77777777" w:rsidR="00770E9B" w:rsidRPr="00770E9B" w:rsidRDefault="00770E9B" w:rsidP="00770E9B">
      <w:pPr>
        <w:pStyle w:val="Nessunaspaziatura"/>
        <w:jc w:val="center"/>
        <w:rPr>
          <w:bCs/>
          <w:sz w:val="28"/>
          <w:szCs w:val="28"/>
          <w:u w:val="single"/>
        </w:rPr>
      </w:pPr>
    </w:p>
    <w:p w14:paraId="308A1F0A" w14:textId="0C763785" w:rsidR="007F46C0" w:rsidRDefault="00CD4A00" w:rsidP="00CD4A00">
      <w:pPr>
        <w:pStyle w:val="Nessunaspaziatura"/>
        <w:jc w:val="center"/>
        <w:rPr>
          <w:bCs/>
        </w:rPr>
      </w:pPr>
      <w:r>
        <w:rPr>
          <w:b/>
        </w:rPr>
        <w:t xml:space="preserve">                                                                                            </w:t>
      </w:r>
      <w:r w:rsidR="007F46C0">
        <w:rPr>
          <w:b/>
        </w:rPr>
        <w:t xml:space="preserve"> </w:t>
      </w:r>
      <w:r w:rsidR="000D5D61">
        <w:rPr>
          <w:bCs/>
        </w:rPr>
        <w:t>La/Il Docente</w:t>
      </w:r>
    </w:p>
    <w:p w14:paraId="178DC16D" w14:textId="2CE233E8" w:rsidR="00BF080F" w:rsidRPr="000D5D61" w:rsidRDefault="00BF080F" w:rsidP="007F46C0">
      <w:pPr>
        <w:pStyle w:val="Nessunaspaziatura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</w:t>
      </w:r>
    </w:p>
    <w:p w14:paraId="3DD59DAC" w14:textId="77777777" w:rsidR="007F46C0" w:rsidRPr="008607C9" w:rsidRDefault="007F46C0" w:rsidP="007F46C0">
      <w:pPr>
        <w:pStyle w:val="Nessunaspaziatura"/>
        <w:jc w:val="both"/>
      </w:pPr>
    </w:p>
    <w:p w14:paraId="470E9D8F" w14:textId="04D7FF88" w:rsidR="007F46C0" w:rsidRPr="008607C9" w:rsidRDefault="007F46C0" w:rsidP="007F46C0">
      <w:pPr>
        <w:pStyle w:val="Nessunaspaziatura"/>
        <w:jc w:val="both"/>
      </w:pPr>
      <w:r>
        <w:t xml:space="preserve">                                                                                                   </w:t>
      </w:r>
    </w:p>
    <w:p w14:paraId="16BF5B22" w14:textId="1CB28D36" w:rsidR="007F46C0" w:rsidRPr="008607C9" w:rsidRDefault="007F46C0" w:rsidP="007F46C0">
      <w:pPr>
        <w:pStyle w:val="Nessunaspaziatura"/>
        <w:jc w:val="both"/>
      </w:pPr>
      <w:r>
        <w:t xml:space="preserve">                                                                                       </w:t>
      </w:r>
    </w:p>
    <w:p w14:paraId="4617D535" w14:textId="77777777" w:rsidR="007F46C0" w:rsidRPr="008607C9" w:rsidRDefault="007F46C0" w:rsidP="007F46C0">
      <w:pPr>
        <w:pStyle w:val="Nessunaspaziatura"/>
        <w:jc w:val="both"/>
        <w:rPr>
          <w:i/>
        </w:rPr>
      </w:pPr>
    </w:p>
    <w:p w14:paraId="2C625EDF" w14:textId="77777777" w:rsidR="00A65839" w:rsidRDefault="00A65839"/>
    <w:sectPr w:rsidR="00A65839" w:rsidSect="00E16829">
      <w:pgSz w:w="11906" w:h="16838"/>
      <w:pgMar w:top="1077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229"/>
    <w:multiLevelType w:val="hybridMultilevel"/>
    <w:tmpl w:val="C046BE46"/>
    <w:lvl w:ilvl="0" w:tplc="6F94FC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40C2"/>
    <w:multiLevelType w:val="hybridMultilevel"/>
    <w:tmpl w:val="16FC3AC6"/>
    <w:lvl w:ilvl="0" w:tplc="A63A87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707F"/>
    <w:multiLevelType w:val="hybridMultilevel"/>
    <w:tmpl w:val="27C29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A3992"/>
    <w:multiLevelType w:val="hybridMultilevel"/>
    <w:tmpl w:val="BDC483C6"/>
    <w:lvl w:ilvl="0" w:tplc="A63A87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4864"/>
    <w:multiLevelType w:val="hybridMultilevel"/>
    <w:tmpl w:val="E7740ED6"/>
    <w:lvl w:ilvl="0" w:tplc="0410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5" w15:restartNumberingAfterBreak="0">
    <w:nsid w:val="23C5691E"/>
    <w:multiLevelType w:val="hybridMultilevel"/>
    <w:tmpl w:val="CB1807C6"/>
    <w:lvl w:ilvl="0" w:tplc="A63A87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56AE6"/>
    <w:multiLevelType w:val="hybridMultilevel"/>
    <w:tmpl w:val="9EDE375A"/>
    <w:lvl w:ilvl="0" w:tplc="A63A87A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3479CC"/>
    <w:multiLevelType w:val="multilevel"/>
    <w:tmpl w:val="B6B23B2E"/>
    <w:lvl w:ilvl="0">
      <w:start w:val="1"/>
      <w:numFmt w:val="decimal"/>
      <w:lvlText w:val="%1."/>
      <w:lvlJc w:val="left"/>
      <w:pPr>
        <w:ind w:left="567" w:hanging="453"/>
      </w:pPr>
      <w:rPr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65DC4"/>
    <w:multiLevelType w:val="multilevel"/>
    <w:tmpl w:val="EFFE9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2D7536"/>
    <w:multiLevelType w:val="hybridMultilevel"/>
    <w:tmpl w:val="9E12A3A8"/>
    <w:lvl w:ilvl="0" w:tplc="9C3E7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D5823"/>
    <w:multiLevelType w:val="hybridMultilevel"/>
    <w:tmpl w:val="8326B0D2"/>
    <w:lvl w:ilvl="0" w:tplc="EAB26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B610B"/>
    <w:multiLevelType w:val="multilevel"/>
    <w:tmpl w:val="74287F32"/>
    <w:lvl w:ilvl="0">
      <w:start w:val="1"/>
      <w:numFmt w:val="decimal"/>
      <w:lvlText w:val="%1."/>
      <w:lvlJc w:val="left"/>
      <w:pPr>
        <w:ind w:left="567" w:hanging="453"/>
      </w:pPr>
      <w:rPr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97019"/>
    <w:multiLevelType w:val="hybridMultilevel"/>
    <w:tmpl w:val="EBEEA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440FF"/>
    <w:multiLevelType w:val="hybridMultilevel"/>
    <w:tmpl w:val="860E2F14"/>
    <w:lvl w:ilvl="0" w:tplc="A63A87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D4F49"/>
    <w:multiLevelType w:val="hybridMultilevel"/>
    <w:tmpl w:val="B41E9A7A"/>
    <w:lvl w:ilvl="0" w:tplc="A63A87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951E5"/>
    <w:multiLevelType w:val="hybridMultilevel"/>
    <w:tmpl w:val="98D23C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5B380E"/>
    <w:multiLevelType w:val="hybridMultilevel"/>
    <w:tmpl w:val="58761BB0"/>
    <w:lvl w:ilvl="0" w:tplc="A63A87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23F17"/>
    <w:multiLevelType w:val="multilevel"/>
    <w:tmpl w:val="3508C0F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3CD1B3D"/>
    <w:multiLevelType w:val="hybridMultilevel"/>
    <w:tmpl w:val="C99E4E9A"/>
    <w:lvl w:ilvl="0" w:tplc="A63A87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770C5"/>
    <w:multiLevelType w:val="multilevel"/>
    <w:tmpl w:val="2C4235D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6D73A16"/>
    <w:multiLevelType w:val="hybridMultilevel"/>
    <w:tmpl w:val="A4E2F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F25A7"/>
    <w:multiLevelType w:val="multilevel"/>
    <w:tmpl w:val="590ECDA8"/>
    <w:lvl w:ilvl="0">
      <w:start w:val="1"/>
      <w:numFmt w:val="decimal"/>
      <w:lvlText w:val="%1."/>
      <w:lvlJc w:val="left"/>
      <w:pPr>
        <w:ind w:left="567" w:hanging="453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55DA3"/>
    <w:multiLevelType w:val="multilevel"/>
    <w:tmpl w:val="2266F6D4"/>
    <w:lvl w:ilvl="0">
      <w:start w:val="1"/>
      <w:numFmt w:val="decimal"/>
      <w:lvlText w:val="%1."/>
      <w:lvlJc w:val="left"/>
      <w:pPr>
        <w:ind w:left="567" w:hanging="453"/>
      </w:pPr>
      <w:rPr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708BF"/>
    <w:multiLevelType w:val="hybridMultilevel"/>
    <w:tmpl w:val="8DF68052"/>
    <w:lvl w:ilvl="0" w:tplc="A63A87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C1641"/>
    <w:multiLevelType w:val="multilevel"/>
    <w:tmpl w:val="C73613D2"/>
    <w:lvl w:ilvl="0">
      <w:start w:val="1"/>
      <w:numFmt w:val="bullet"/>
      <w:lvlText w:val="◻"/>
      <w:lvlJc w:val="left"/>
      <w:pPr>
        <w:ind w:left="128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154062D"/>
    <w:multiLevelType w:val="hybridMultilevel"/>
    <w:tmpl w:val="7BA4BA8A"/>
    <w:lvl w:ilvl="0" w:tplc="A63A87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A385A"/>
    <w:multiLevelType w:val="multilevel"/>
    <w:tmpl w:val="37C27B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06147050">
    <w:abstractNumId w:val="12"/>
  </w:num>
  <w:num w:numId="2" w16cid:durableId="456342501">
    <w:abstractNumId w:val="24"/>
  </w:num>
  <w:num w:numId="3" w16cid:durableId="830603406">
    <w:abstractNumId w:val="25"/>
  </w:num>
  <w:num w:numId="4" w16cid:durableId="1181970613">
    <w:abstractNumId w:val="6"/>
  </w:num>
  <w:num w:numId="5" w16cid:durableId="1342782376">
    <w:abstractNumId w:val="23"/>
  </w:num>
  <w:num w:numId="6" w16cid:durableId="868642128">
    <w:abstractNumId w:val="26"/>
  </w:num>
  <w:num w:numId="7" w16cid:durableId="1972898974">
    <w:abstractNumId w:val="19"/>
  </w:num>
  <w:num w:numId="8" w16cid:durableId="2141150065">
    <w:abstractNumId w:val="21"/>
  </w:num>
  <w:num w:numId="9" w16cid:durableId="986712803">
    <w:abstractNumId w:val="22"/>
  </w:num>
  <w:num w:numId="10" w16cid:durableId="1750031751">
    <w:abstractNumId w:val="7"/>
  </w:num>
  <w:num w:numId="11" w16cid:durableId="1096752387">
    <w:abstractNumId w:val="11"/>
  </w:num>
  <w:num w:numId="12" w16cid:durableId="1096094321">
    <w:abstractNumId w:val="4"/>
  </w:num>
  <w:num w:numId="13" w16cid:durableId="2016223271">
    <w:abstractNumId w:val="17"/>
  </w:num>
  <w:num w:numId="14" w16cid:durableId="504978031">
    <w:abstractNumId w:val="8"/>
  </w:num>
  <w:num w:numId="15" w16cid:durableId="554507633">
    <w:abstractNumId w:val="5"/>
  </w:num>
  <w:num w:numId="16" w16cid:durableId="1449277959">
    <w:abstractNumId w:val="18"/>
  </w:num>
  <w:num w:numId="17" w16cid:durableId="1973749416">
    <w:abstractNumId w:val="1"/>
  </w:num>
  <w:num w:numId="18" w16cid:durableId="1792242308">
    <w:abstractNumId w:val="10"/>
  </w:num>
  <w:num w:numId="19" w16cid:durableId="178812747">
    <w:abstractNumId w:val="0"/>
  </w:num>
  <w:num w:numId="20" w16cid:durableId="1382435751">
    <w:abstractNumId w:val="2"/>
  </w:num>
  <w:num w:numId="21" w16cid:durableId="1605961307">
    <w:abstractNumId w:val="13"/>
  </w:num>
  <w:num w:numId="22" w16cid:durableId="132916922">
    <w:abstractNumId w:val="15"/>
  </w:num>
  <w:num w:numId="23" w16cid:durableId="1700475742">
    <w:abstractNumId w:val="20"/>
  </w:num>
  <w:num w:numId="24" w16cid:durableId="1384911234">
    <w:abstractNumId w:val="9"/>
  </w:num>
  <w:num w:numId="25" w16cid:durableId="218446292">
    <w:abstractNumId w:val="3"/>
  </w:num>
  <w:num w:numId="26" w16cid:durableId="1120954911">
    <w:abstractNumId w:val="14"/>
  </w:num>
  <w:num w:numId="27" w16cid:durableId="17491082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1D"/>
    <w:rsid w:val="00001760"/>
    <w:rsid w:val="000353A6"/>
    <w:rsid w:val="0005586C"/>
    <w:rsid w:val="00057222"/>
    <w:rsid w:val="00070DCF"/>
    <w:rsid w:val="000A0F7D"/>
    <w:rsid w:val="000B4F44"/>
    <w:rsid w:val="000C4E82"/>
    <w:rsid w:val="000D5D61"/>
    <w:rsid w:val="000E592F"/>
    <w:rsid w:val="000F50BF"/>
    <w:rsid w:val="00130E8E"/>
    <w:rsid w:val="001452C6"/>
    <w:rsid w:val="001747BE"/>
    <w:rsid w:val="001A4A32"/>
    <w:rsid w:val="001D3DC2"/>
    <w:rsid w:val="001E5164"/>
    <w:rsid w:val="00247AF1"/>
    <w:rsid w:val="00283EEB"/>
    <w:rsid w:val="002A1C66"/>
    <w:rsid w:val="002F45EF"/>
    <w:rsid w:val="003107C4"/>
    <w:rsid w:val="003159B8"/>
    <w:rsid w:val="0037333E"/>
    <w:rsid w:val="00375064"/>
    <w:rsid w:val="003A405C"/>
    <w:rsid w:val="003B08F4"/>
    <w:rsid w:val="003B4516"/>
    <w:rsid w:val="00410756"/>
    <w:rsid w:val="004157CA"/>
    <w:rsid w:val="004520F8"/>
    <w:rsid w:val="0046303C"/>
    <w:rsid w:val="004A3CA2"/>
    <w:rsid w:val="00547667"/>
    <w:rsid w:val="00562804"/>
    <w:rsid w:val="005B6596"/>
    <w:rsid w:val="005C3744"/>
    <w:rsid w:val="00665DFE"/>
    <w:rsid w:val="00675444"/>
    <w:rsid w:val="0068352D"/>
    <w:rsid w:val="0068629F"/>
    <w:rsid w:val="006B4152"/>
    <w:rsid w:val="006B5CA8"/>
    <w:rsid w:val="006D3BB2"/>
    <w:rsid w:val="006E2F0F"/>
    <w:rsid w:val="006E5852"/>
    <w:rsid w:val="00703294"/>
    <w:rsid w:val="00765C41"/>
    <w:rsid w:val="00770E9B"/>
    <w:rsid w:val="007C279E"/>
    <w:rsid w:val="007D283A"/>
    <w:rsid w:val="007F46C0"/>
    <w:rsid w:val="007F7FE1"/>
    <w:rsid w:val="00803032"/>
    <w:rsid w:val="0087434E"/>
    <w:rsid w:val="00884A56"/>
    <w:rsid w:val="008B1452"/>
    <w:rsid w:val="008E65B9"/>
    <w:rsid w:val="00942A76"/>
    <w:rsid w:val="0094783C"/>
    <w:rsid w:val="009662EE"/>
    <w:rsid w:val="009705FF"/>
    <w:rsid w:val="009812D4"/>
    <w:rsid w:val="009A025F"/>
    <w:rsid w:val="009A1977"/>
    <w:rsid w:val="00A35EBF"/>
    <w:rsid w:val="00A40CD6"/>
    <w:rsid w:val="00A55E11"/>
    <w:rsid w:val="00A65839"/>
    <w:rsid w:val="00AD73C1"/>
    <w:rsid w:val="00AE1132"/>
    <w:rsid w:val="00AF7871"/>
    <w:rsid w:val="00B064BB"/>
    <w:rsid w:val="00B07670"/>
    <w:rsid w:val="00B3603C"/>
    <w:rsid w:val="00B928DA"/>
    <w:rsid w:val="00BD0793"/>
    <w:rsid w:val="00BD55E9"/>
    <w:rsid w:val="00BF080F"/>
    <w:rsid w:val="00BF4832"/>
    <w:rsid w:val="00BF56B6"/>
    <w:rsid w:val="00BF7D9B"/>
    <w:rsid w:val="00C0026B"/>
    <w:rsid w:val="00C01414"/>
    <w:rsid w:val="00C01488"/>
    <w:rsid w:val="00C37D61"/>
    <w:rsid w:val="00C76EBC"/>
    <w:rsid w:val="00CC561B"/>
    <w:rsid w:val="00CD4A00"/>
    <w:rsid w:val="00CD7978"/>
    <w:rsid w:val="00CE0B58"/>
    <w:rsid w:val="00CF4A53"/>
    <w:rsid w:val="00D01D01"/>
    <w:rsid w:val="00D070D3"/>
    <w:rsid w:val="00D654A5"/>
    <w:rsid w:val="00D85090"/>
    <w:rsid w:val="00DB111A"/>
    <w:rsid w:val="00DB668D"/>
    <w:rsid w:val="00DB7C8A"/>
    <w:rsid w:val="00DD6F1D"/>
    <w:rsid w:val="00DE131E"/>
    <w:rsid w:val="00DE1814"/>
    <w:rsid w:val="00E24ACB"/>
    <w:rsid w:val="00E53A45"/>
    <w:rsid w:val="00E660A1"/>
    <w:rsid w:val="00EA5C46"/>
    <w:rsid w:val="00EA6C8C"/>
    <w:rsid w:val="00EB3DC7"/>
    <w:rsid w:val="00EB6CFF"/>
    <w:rsid w:val="00ED1196"/>
    <w:rsid w:val="00EF2921"/>
    <w:rsid w:val="00EF36EC"/>
    <w:rsid w:val="00F12ABB"/>
    <w:rsid w:val="00F27653"/>
    <w:rsid w:val="00F4080C"/>
    <w:rsid w:val="00F524E1"/>
    <w:rsid w:val="00F732E8"/>
    <w:rsid w:val="00FC7333"/>
    <w:rsid w:val="00FD5F4C"/>
    <w:rsid w:val="00FF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1C6A"/>
  <w15:chartTrackingRefBased/>
  <w15:docId w15:val="{B2400E36-2F53-4A06-8758-7866107C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rsid w:val="00DB668D"/>
    <w:pPr>
      <w:keepNext/>
      <w:keepLines/>
      <w:spacing w:before="40" w:line="276" w:lineRule="auto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F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B668D"/>
    <w:rPr>
      <w:rFonts w:ascii="Cambria" w:eastAsia="Cambria" w:hAnsi="Cambria" w:cs="Cambria"/>
      <w:color w:val="366091"/>
      <w:sz w:val="26"/>
      <w:szCs w:val="26"/>
      <w:lang w:eastAsia="it-IT"/>
    </w:rPr>
  </w:style>
  <w:style w:type="table" w:styleId="Grigliatabella">
    <w:name w:val="Table Grid"/>
    <w:basedOn w:val="Tabellanormale"/>
    <w:uiPriority w:val="39"/>
    <w:rsid w:val="00F4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caterina pariano</cp:lastModifiedBy>
  <cp:revision>2</cp:revision>
  <dcterms:created xsi:type="dcterms:W3CDTF">2023-09-19T08:22:00Z</dcterms:created>
  <dcterms:modified xsi:type="dcterms:W3CDTF">2023-09-19T08:22:00Z</dcterms:modified>
</cp:coreProperties>
</file>