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11DE" w:rsidRPr="001C11DE" w:rsidRDefault="001C11DE" w:rsidP="001C11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C11DE">
        <w:rPr>
          <w:rFonts w:ascii="Times New Roman" w:hAnsi="Times New Roman" w:cs="Times New Roman"/>
          <w:b/>
          <w:sz w:val="28"/>
          <w:szCs w:val="28"/>
        </w:rPr>
        <w:t>PROGRAMMAZIONE  BIMESTRALE</w:t>
      </w:r>
      <w:proofErr w:type="gramEnd"/>
      <w:r w:rsidRPr="001C11DE">
        <w:rPr>
          <w:rFonts w:ascii="Times New Roman" w:hAnsi="Times New Roman" w:cs="Times New Roman"/>
          <w:b/>
          <w:sz w:val="28"/>
          <w:szCs w:val="28"/>
        </w:rPr>
        <w:t>:  1° BIMESTRE</w:t>
      </w:r>
    </w:p>
    <w:p w:rsidR="001C11DE" w:rsidRPr="001C11DE" w:rsidRDefault="001C11DE" w:rsidP="001C11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1DE">
        <w:rPr>
          <w:rFonts w:ascii="Times New Roman" w:hAnsi="Times New Roman" w:cs="Times New Roman"/>
          <w:b/>
          <w:sz w:val="28"/>
          <w:szCs w:val="28"/>
        </w:rPr>
        <w:t>OTTOBRE – NOVEMBRE</w:t>
      </w:r>
    </w:p>
    <w:p w:rsidR="001C11DE" w:rsidRPr="001C11DE" w:rsidRDefault="001C11DE" w:rsidP="001C11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1DE">
        <w:rPr>
          <w:rFonts w:ascii="Times New Roman" w:hAnsi="Times New Roman" w:cs="Times New Roman"/>
          <w:b/>
          <w:sz w:val="28"/>
          <w:szCs w:val="28"/>
        </w:rPr>
        <w:t>EDUCAZIONE FISICA</w:t>
      </w:r>
    </w:p>
    <w:p w:rsidR="001C11DE" w:rsidRDefault="001C11DE" w:rsidP="001C11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1DE">
        <w:rPr>
          <w:rFonts w:ascii="Times New Roman" w:hAnsi="Times New Roman" w:cs="Times New Roman"/>
          <w:b/>
          <w:sz w:val="28"/>
          <w:szCs w:val="28"/>
        </w:rPr>
        <w:t>CLASSI 2^</w:t>
      </w:r>
      <w:proofErr w:type="gramStart"/>
      <w:r w:rsidRPr="001C11DE">
        <w:rPr>
          <w:rFonts w:ascii="Times New Roman" w:hAnsi="Times New Roman" w:cs="Times New Roman"/>
          <w:b/>
          <w:sz w:val="28"/>
          <w:szCs w:val="28"/>
        </w:rPr>
        <w:t>^  SEZ.</w:t>
      </w:r>
      <w:proofErr w:type="gramEnd"/>
      <w:r w:rsidRPr="001C11DE">
        <w:rPr>
          <w:rFonts w:ascii="Times New Roman" w:hAnsi="Times New Roman" w:cs="Times New Roman"/>
          <w:b/>
          <w:sz w:val="28"/>
          <w:szCs w:val="28"/>
        </w:rPr>
        <w:t xml:space="preserve"> A – B – C – D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85"/>
        <w:gridCol w:w="3951"/>
        <w:gridCol w:w="2692"/>
      </w:tblGrid>
      <w:tr w:rsidR="001C11DE" w:rsidTr="001C11DE">
        <w:tc>
          <w:tcPr>
            <w:tcW w:w="3209" w:type="dxa"/>
          </w:tcPr>
          <w:p w:rsidR="001C11DE" w:rsidRPr="001C11DE" w:rsidRDefault="001C11DE" w:rsidP="001C11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1DE">
              <w:rPr>
                <w:rFonts w:ascii="Times New Roman" w:hAnsi="Times New Roman" w:cs="Times New Roman"/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3209" w:type="dxa"/>
          </w:tcPr>
          <w:p w:rsidR="001C11DE" w:rsidRDefault="001C11DE" w:rsidP="001C11DE">
            <w:pPr>
              <w:rPr>
                <w:b/>
                <w:sz w:val="28"/>
                <w:szCs w:val="28"/>
              </w:rPr>
            </w:pPr>
            <w:r w:rsidRPr="001C11DE">
              <w:rPr>
                <w:rFonts w:ascii="Times New Roman" w:hAnsi="Times New Roman" w:cs="Times New Roman"/>
                <w:b/>
                <w:sz w:val="28"/>
                <w:szCs w:val="28"/>
              </w:rPr>
              <w:t>CONTENUTI/CONOSCENZE</w:t>
            </w:r>
          </w:p>
        </w:tc>
        <w:tc>
          <w:tcPr>
            <w:tcW w:w="3210" w:type="dxa"/>
          </w:tcPr>
          <w:p w:rsidR="001C11DE" w:rsidRPr="001C11DE" w:rsidRDefault="001C11DE" w:rsidP="001C11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1DE">
              <w:rPr>
                <w:rFonts w:ascii="Times New Roman" w:hAnsi="Times New Roman" w:cs="Times New Roman"/>
                <w:b/>
                <w:sz w:val="28"/>
                <w:szCs w:val="28"/>
              </w:rPr>
              <w:t>ATTIVITA’</w:t>
            </w:r>
          </w:p>
        </w:tc>
      </w:tr>
      <w:tr w:rsidR="001C11DE" w:rsidTr="001C11DE">
        <w:tc>
          <w:tcPr>
            <w:tcW w:w="3209" w:type="dxa"/>
          </w:tcPr>
          <w:p w:rsidR="001C11DE" w:rsidRPr="001C11DE" w:rsidRDefault="001C11DE" w:rsidP="001C11DE">
            <w:pPr>
              <w:spacing w:after="48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C11D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Il corpo e la sua relazione con lo spazio e il tempo  </w:t>
            </w:r>
          </w:p>
          <w:p w:rsidR="001C11DE" w:rsidRPr="000F08E1" w:rsidRDefault="001C11DE" w:rsidP="001C11DE">
            <w:pPr>
              <w:numPr>
                <w:ilvl w:val="0"/>
                <w:numId w:val="1"/>
              </w:numPr>
              <w:spacing w:after="47" w:line="248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F08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Coordinare e utilizzare diversi schemi motori combinati tra loro inizialmente in forma successiva e poi in forma simultanea   </w:t>
            </w:r>
          </w:p>
          <w:p w:rsidR="001C11DE" w:rsidRPr="000F08E1" w:rsidRDefault="001C11DE" w:rsidP="001C11DE">
            <w:pPr>
              <w:pStyle w:val="Nessunaspaziatur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1DE" w:rsidRPr="00AF2AEB" w:rsidRDefault="001C11DE" w:rsidP="001C11DE">
            <w:pPr>
              <w:spacing w:after="47" w:line="24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A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Il linguaggio del corpo come modalità comunicativo-espressiva</w:t>
            </w:r>
            <w:r w:rsidRPr="00AF2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1C11DE" w:rsidRPr="00AF2AEB" w:rsidRDefault="001C11DE" w:rsidP="001C11DE">
            <w:pPr>
              <w:spacing w:after="36" w:line="248" w:lineRule="auto"/>
              <w:ind w:left="36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F2AE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Elaborare ed eseguire semplici sequenze di movimento o semplici coreografie individuali e collettive.  </w:t>
            </w:r>
          </w:p>
          <w:p w:rsidR="001C11DE" w:rsidRPr="00AF2AEB" w:rsidRDefault="001C11DE" w:rsidP="001C11DE">
            <w:pPr>
              <w:spacing w:after="47" w:line="247" w:lineRule="auto"/>
              <w:ind w:left="360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</w:p>
          <w:p w:rsidR="001C11DE" w:rsidRDefault="001C11DE" w:rsidP="001C11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09" w:type="dxa"/>
          </w:tcPr>
          <w:p w:rsidR="001C11DE" w:rsidRPr="001C11DE" w:rsidRDefault="001C11DE" w:rsidP="001C11DE">
            <w:pPr>
              <w:numPr>
                <w:ilvl w:val="0"/>
                <w:numId w:val="2"/>
              </w:numPr>
              <w:spacing w:after="4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C11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Lessico specifico. </w:t>
            </w:r>
          </w:p>
          <w:p w:rsidR="001C11DE" w:rsidRPr="001C11DE" w:rsidRDefault="001C11DE" w:rsidP="001C11DE">
            <w:pPr>
              <w:numPr>
                <w:ilvl w:val="0"/>
                <w:numId w:val="2"/>
              </w:numPr>
              <w:spacing w:after="4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C11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Lateralizzazione. </w:t>
            </w:r>
          </w:p>
          <w:p w:rsidR="001C11DE" w:rsidRPr="001C11DE" w:rsidRDefault="001C11DE" w:rsidP="001C11DE">
            <w:pPr>
              <w:numPr>
                <w:ilvl w:val="0"/>
                <w:numId w:val="2"/>
              </w:numPr>
              <w:spacing w:after="4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C11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Lo spazio intorno a sé. </w:t>
            </w:r>
          </w:p>
          <w:p w:rsidR="001C11DE" w:rsidRPr="001C11DE" w:rsidRDefault="001C11DE" w:rsidP="001C11DE">
            <w:pPr>
              <w:numPr>
                <w:ilvl w:val="0"/>
                <w:numId w:val="2"/>
              </w:numPr>
              <w:spacing w:after="45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C11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Gestione condivisa nel gruppo. </w:t>
            </w:r>
          </w:p>
          <w:p w:rsidR="001C11DE" w:rsidRPr="001C11DE" w:rsidRDefault="001C11DE" w:rsidP="001C11DE">
            <w:pPr>
              <w:numPr>
                <w:ilvl w:val="0"/>
                <w:numId w:val="2"/>
              </w:numPr>
              <w:spacing w:after="4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C11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Il movimento e le sensazioni. </w:t>
            </w:r>
          </w:p>
          <w:p w:rsidR="001C11DE" w:rsidRPr="001C11DE" w:rsidRDefault="001C11DE" w:rsidP="001C11DE">
            <w:pPr>
              <w:numPr>
                <w:ilvl w:val="0"/>
                <w:numId w:val="2"/>
              </w:numPr>
              <w:spacing w:after="4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C11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Equilibrio statico/dinamico. </w:t>
            </w:r>
          </w:p>
          <w:p w:rsidR="001C11DE" w:rsidRPr="001C11DE" w:rsidRDefault="001C11DE" w:rsidP="001C11DE">
            <w:pPr>
              <w:numPr>
                <w:ilvl w:val="0"/>
                <w:numId w:val="2"/>
              </w:numPr>
              <w:spacing w:after="4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C11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Concetti di relazione topologica. </w:t>
            </w:r>
          </w:p>
          <w:p w:rsidR="001C11DE" w:rsidRPr="001C11DE" w:rsidRDefault="001C11DE" w:rsidP="001C11DE">
            <w:pPr>
              <w:numPr>
                <w:ilvl w:val="0"/>
                <w:numId w:val="2"/>
              </w:numPr>
              <w:spacing w:after="45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C11D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Percorsi semplici e combinati. </w:t>
            </w:r>
          </w:p>
          <w:p w:rsidR="001C11DE" w:rsidRPr="00B83E4C" w:rsidRDefault="001C11DE" w:rsidP="00B83E4C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E4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Regole: gestione dello spazio, delle attrezzature, delle relazioni in palestra</w:t>
            </w:r>
          </w:p>
        </w:tc>
        <w:tc>
          <w:tcPr>
            <w:tcW w:w="3210" w:type="dxa"/>
          </w:tcPr>
          <w:p w:rsidR="00B83E4C" w:rsidRPr="00B83E4C" w:rsidRDefault="00B83E4C" w:rsidP="00B83E4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</w:pPr>
            <w:r w:rsidRPr="00B83E4C"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  <w:t>Esercizi di imitazione di azioni.</w:t>
            </w:r>
          </w:p>
          <w:p w:rsidR="00B83E4C" w:rsidRPr="00B83E4C" w:rsidRDefault="00B83E4C" w:rsidP="00B83E4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</w:pPr>
            <w:r w:rsidRPr="00B83E4C"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  <w:t>Giochi individuali e a coppie per affinare l’organizzazione spazio-temporale.</w:t>
            </w:r>
          </w:p>
          <w:p w:rsidR="00B83E4C" w:rsidRPr="00B83E4C" w:rsidRDefault="00B83E4C" w:rsidP="00B83E4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</w:pPr>
            <w:r w:rsidRPr="00B83E4C"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  <w:t>Giochi per individuare e consolidare la dominanza laterale.</w:t>
            </w:r>
          </w:p>
          <w:p w:rsidR="00B83E4C" w:rsidRPr="00B83E4C" w:rsidRDefault="00B83E4C" w:rsidP="00B83E4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404042"/>
                <w:sz w:val="24"/>
                <w:szCs w:val="24"/>
                <w:lang w:eastAsia="it-IT"/>
              </w:rPr>
            </w:pPr>
            <w:r w:rsidRPr="00B83E4C"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  <w:t>Eserciz</w:t>
            </w:r>
            <w:r w:rsidRPr="00B83E4C">
              <w:rPr>
                <w:rFonts w:ascii="Arial" w:eastAsia="Times New Roman" w:hAnsi="Arial" w:cs="Arial"/>
                <w:color w:val="404042"/>
                <w:sz w:val="24"/>
                <w:szCs w:val="24"/>
                <w:lang w:eastAsia="it-IT"/>
              </w:rPr>
              <w:t>i con il corpo e le sue parti.</w:t>
            </w:r>
          </w:p>
          <w:p w:rsidR="00B83E4C" w:rsidRPr="00B83E4C" w:rsidRDefault="00B83E4C" w:rsidP="00B83E4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</w:pPr>
            <w:r w:rsidRPr="00B83E4C"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  <w:t>Giochi di mira per colpire un bersaglio e creazione strutture con oggetti diversi.</w:t>
            </w:r>
          </w:p>
          <w:p w:rsidR="00B83E4C" w:rsidRPr="00B83E4C" w:rsidRDefault="00B83E4C" w:rsidP="00B83E4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</w:pPr>
            <w:r w:rsidRPr="00B83E4C"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  <w:t>Gioco con la palla: lanciare, afferrare, calciare.</w:t>
            </w:r>
          </w:p>
          <w:p w:rsidR="00B83E4C" w:rsidRPr="00B83E4C" w:rsidRDefault="00B83E4C" w:rsidP="00B83E4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</w:pPr>
            <w:r w:rsidRPr="00B83E4C"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  <w:t>Giochi motori e percorsi sulla percezione dello spazio vissuto.</w:t>
            </w:r>
          </w:p>
          <w:p w:rsidR="00B83E4C" w:rsidRPr="00B83E4C" w:rsidRDefault="00B83E4C" w:rsidP="00B83E4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</w:pPr>
            <w:r w:rsidRPr="00B83E4C">
              <w:rPr>
                <w:rFonts w:ascii="Times New Roman" w:eastAsia="Times New Roman" w:hAnsi="Times New Roman" w:cs="Times New Roman"/>
                <w:color w:val="404042"/>
                <w:sz w:val="28"/>
                <w:szCs w:val="28"/>
                <w:lang w:eastAsia="it-IT"/>
              </w:rPr>
              <w:t>Giochi di socializzazione.</w:t>
            </w:r>
          </w:p>
          <w:p w:rsidR="001C11DE" w:rsidRDefault="001C11DE" w:rsidP="00B83E4C">
            <w:pPr>
              <w:shd w:val="clear" w:color="auto" w:fill="FFFFFF"/>
              <w:spacing w:before="100" w:beforeAutospacing="1" w:after="100" w:afterAutospacing="1" w:line="240" w:lineRule="auto"/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C11DE" w:rsidRPr="001C11DE" w:rsidRDefault="001C11DE" w:rsidP="001C11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1C11DE" w:rsidRPr="001C11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3456A7"/>
    <w:multiLevelType w:val="hybridMultilevel"/>
    <w:tmpl w:val="66903C08"/>
    <w:lvl w:ilvl="0" w:tplc="7F4272EE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90EA8C">
      <w:start w:val="1"/>
      <w:numFmt w:val="bullet"/>
      <w:lvlText w:val="o"/>
      <w:lvlJc w:val="left"/>
      <w:pPr>
        <w:ind w:left="10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0C9468">
      <w:start w:val="1"/>
      <w:numFmt w:val="bullet"/>
      <w:lvlText w:val="▪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30E3BC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0494D8">
      <w:start w:val="1"/>
      <w:numFmt w:val="bullet"/>
      <w:lvlText w:val="o"/>
      <w:lvlJc w:val="left"/>
      <w:pPr>
        <w:ind w:left="3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9E2494">
      <w:start w:val="1"/>
      <w:numFmt w:val="bullet"/>
      <w:lvlText w:val="▪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3A06E4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A61380">
      <w:start w:val="1"/>
      <w:numFmt w:val="bullet"/>
      <w:lvlText w:val="o"/>
      <w:lvlJc w:val="left"/>
      <w:pPr>
        <w:ind w:left="5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00191C">
      <w:start w:val="1"/>
      <w:numFmt w:val="bullet"/>
      <w:lvlText w:val="▪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2ED2DB6"/>
    <w:multiLevelType w:val="multilevel"/>
    <w:tmpl w:val="B2862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DF22583"/>
    <w:multiLevelType w:val="hybridMultilevel"/>
    <w:tmpl w:val="88F6ED02"/>
    <w:lvl w:ilvl="0" w:tplc="1B7CE50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9258B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BA216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52F69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AD87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CEFE7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CA59E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9ADFC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10723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1DE"/>
    <w:rsid w:val="001C11DE"/>
    <w:rsid w:val="00B8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9CBBA"/>
  <w15:chartTrackingRefBased/>
  <w15:docId w15:val="{6CA2270E-B660-4322-8DBB-C2C84B13E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C11D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C1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1C11DE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B83E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87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2019-01-09T20:13:00Z</dcterms:created>
  <dcterms:modified xsi:type="dcterms:W3CDTF">2019-01-09T20:33:00Z</dcterms:modified>
</cp:coreProperties>
</file>