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FB5" w:rsidRPr="001C11DE" w:rsidRDefault="009B1FB5" w:rsidP="009B1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PROGRAMMAZIONE  BIMESTRALE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C11DE">
        <w:rPr>
          <w:rFonts w:ascii="Times New Roman" w:hAnsi="Times New Roman" w:cs="Times New Roman"/>
          <w:b/>
          <w:sz w:val="28"/>
          <w:szCs w:val="28"/>
        </w:rPr>
        <w:t>° BIMESTRE</w:t>
      </w:r>
    </w:p>
    <w:p w:rsidR="009B1FB5" w:rsidRDefault="009B1FB5" w:rsidP="009B1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DICEMBRE</w:t>
      </w:r>
      <w:r w:rsidRPr="001C11DE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GENNAIO</w:t>
      </w:r>
    </w:p>
    <w:p w:rsidR="009B1FB5" w:rsidRPr="001C11DE" w:rsidRDefault="009B1FB5" w:rsidP="009B1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EDUCAZIONE FISICA</w:t>
      </w:r>
    </w:p>
    <w:p w:rsidR="009B1FB5" w:rsidRDefault="009B1FB5" w:rsidP="009B1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CLASSI 2^</w:t>
      </w: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^  SEZ.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 A – B – C – 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85"/>
        <w:gridCol w:w="3951"/>
        <w:gridCol w:w="2692"/>
      </w:tblGrid>
      <w:tr w:rsidR="009B1FB5" w:rsidTr="00E83B54">
        <w:tc>
          <w:tcPr>
            <w:tcW w:w="3209" w:type="dxa"/>
          </w:tcPr>
          <w:p w:rsidR="009B1FB5" w:rsidRPr="001C11DE" w:rsidRDefault="009B1FB5" w:rsidP="00E83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09" w:type="dxa"/>
          </w:tcPr>
          <w:p w:rsidR="009B1FB5" w:rsidRDefault="009B1FB5" w:rsidP="00E83B54">
            <w:pPr>
              <w:rPr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3210" w:type="dxa"/>
          </w:tcPr>
          <w:p w:rsidR="009B1FB5" w:rsidRPr="001C11DE" w:rsidRDefault="009B1FB5" w:rsidP="00E83B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9B1FB5" w:rsidTr="00E83B54">
        <w:tc>
          <w:tcPr>
            <w:tcW w:w="3209" w:type="dxa"/>
          </w:tcPr>
          <w:p w:rsidR="009B1FB5" w:rsidRPr="001C11DE" w:rsidRDefault="009B1FB5" w:rsidP="00E83B54">
            <w:pPr>
              <w:spacing w:after="4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Il corpo e la sua relazione con lo spazio e il tempo  </w:t>
            </w:r>
          </w:p>
          <w:p w:rsidR="009B1FB5" w:rsidRPr="004466FD" w:rsidRDefault="009B1FB5" w:rsidP="009B1FB5">
            <w:pPr>
              <w:numPr>
                <w:ilvl w:val="0"/>
                <w:numId w:val="1"/>
              </w:numPr>
              <w:spacing w:after="36" w:line="247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B1FB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Riconoscere e valutare traiettorie, distanze, ritmi esecutivi e successioni temporali delle azioni motorie, sapendo organizzare il proprio movimento nello spazio in relazione a sé, agli oggetti, agli altri</w:t>
            </w: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9B1FB5" w:rsidRPr="00AF2AEB" w:rsidRDefault="009B1FB5" w:rsidP="00E83B54">
            <w:pPr>
              <w:spacing w:after="47" w:line="24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Il linguaggio del corpo come modalità comunicativo-espressiva</w:t>
            </w:r>
            <w:r w:rsidRPr="00AF2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9B1FB5" w:rsidRPr="009B1FB5" w:rsidRDefault="009B1FB5" w:rsidP="00E83B54">
            <w:pPr>
              <w:spacing w:after="36" w:line="248" w:lineRule="auto"/>
              <w:ind w:left="3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B1FB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Utilizzare in forma originale e creativa modalità espressive e corporee anche attraverso forme di drammatizzazione e danza, sapendo trasmettere </w:t>
            </w:r>
            <w:proofErr w:type="gramStart"/>
            <w:r w:rsidRPr="009B1FB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nel contempo</w:t>
            </w:r>
            <w:proofErr w:type="gramEnd"/>
            <w:r w:rsidRPr="009B1FB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contenuti emozionali</w:t>
            </w:r>
            <w:r w:rsidRPr="009B1FB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B1FB5" w:rsidRPr="009B1FB5" w:rsidRDefault="009B1FB5" w:rsidP="00E83B54">
            <w:pPr>
              <w:spacing w:after="47" w:line="247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9B1FB5" w:rsidRDefault="009B1FB5" w:rsidP="00E83B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9B1FB5" w:rsidRDefault="009B1FB5" w:rsidP="009B1FB5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B1FB5" w:rsidRPr="009B1FB5" w:rsidRDefault="009B1FB5" w:rsidP="009B1FB5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B1FB5" w:rsidRPr="009B1FB5" w:rsidRDefault="009B1FB5" w:rsidP="009B1FB5">
            <w:pPr>
              <w:pStyle w:val="Paragrafoelenco"/>
              <w:numPr>
                <w:ilvl w:val="0"/>
                <w:numId w:val="4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B1FB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Lo spazio intorno a sé. </w:t>
            </w:r>
          </w:p>
          <w:p w:rsidR="009B1FB5" w:rsidRDefault="009B1FB5" w:rsidP="00E83B54">
            <w:pPr>
              <w:numPr>
                <w:ilvl w:val="0"/>
                <w:numId w:val="2"/>
              </w:numPr>
              <w:spacing w:after="4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Gestione condivisa nel gruppo. </w:t>
            </w:r>
          </w:p>
          <w:p w:rsidR="00BF4E63" w:rsidRPr="001C11DE" w:rsidRDefault="00BF4E63" w:rsidP="00BF4E63">
            <w:pPr>
              <w:spacing w:after="45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B1FB5" w:rsidRDefault="009B1FB5" w:rsidP="00E83B54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Il movimento e le sensazioni. </w:t>
            </w:r>
          </w:p>
          <w:p w:rsidR="00BF4E63" w:rsidRDefault="00BF4E63" w:rsidP="00BF4E63">
            <w:pPr>
              <w:pStyle w:val="Paragrafoelenc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BF4E63" w:rsidRPr="001C11DE" w:rsidRDefault="00BF4E63" w:rsidP="00BF4E63">
            <w:pPr>
              <w:spacing w:after="48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B1FB5" w:rsidRDefault="009B1FB5" w:rsidP="00E83B54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Equilibrio statico/dinamico. </w:t>
            </w:r>
          </w:p>
          <w:p w:rsidR="00BF4E63" w:rsidRPr="001C11DE" w:rsidRDefault="00BF4E63" w:rsidP="00BF4E63">
            <w:pPr>
              <w:spacing w:after="48"/>
              <w:ind w:left="36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B1FB5" w:rsidRPr="001C11DE" w:rsidRDefault="009B1FB5" w:rsidP="00E83B54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Concetti di relazione topologica. </w:t>
            </w:r>
          </w:p>
          <w:p w:rsidR="009B1FB5" w:rsidRPr="001C11DE" w:rsidRDefault="009B1FB5" w:rsidP="00E83B54">
            <w:pPr>
              <w:numPr>
                <w:ilvl w:val="0"/>
                <w:numId w:val="2"/>
              </w:numPr>
              <w:spacing w:after="4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Percorsi semplici e combinati. </w:t>
            </w:r>
          </w:p>
          <w:p w:rsidR="009B1FB5" w:rsidRPr="00B83E4C" w:rsidRDefault="009B1FB5" w:rsidP="00E83B54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E4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Regole: gestione dello spazio, delle attrezzature, delle relazioni in palestra</w:t>
            </w:r>
          </w:p>
        </w:tc>
        <w:tc>
          <w:tcPr>
            <w:tcW w:w="3210" w:type="dxa"/>
          </w:tcPr>
          <w:p w:rsidR="009B1FB5" w:rsidRDefault="009B1FB5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</w:p>
          <w:p w:rsidR="009B1FB5" w:rsidRPr="00B83E4C" w:rsidRDefault="009B1FB5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individuali e a coppie per affinare l’organizzazione spazio-temporale.</w:t>
            </w:r>
          </w:p>
          <w:p w:rsidR="009B1FB5" w:rsidRPr="00B83E4C" w:rsidRDefault="009B1FB5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bookmarkStart w:id="0" w:name="_GoBack"/>
            <w:bookmarkEnd w:id="0"/>
            <w:proofErr w:type="gramStart"/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</w:t>
            </w:r>
            <w:r w:rsidR="00BF4E63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i ,</w:t>
            </w:r>
            <w:proofErr w:type="gramEnd"/>
            <w:r w:rsidR="00BF4E63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 xml:space="preserve"> anche con piccoli attrezzi, finalizzati a sviluppare il controllo e la coordinazione dell’occhio con piedi e mani</w:t>
            </w: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.</w:t>
            </w:r>
          </w:p>
          <w:p w:rsidR="009B1FB5" w:rsidRPr="00B83E4C" w:rsidRDefault="009B1FB5" w:rsidP="00E83B5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Gioco con la palla: lanciare, afferrare, calciare.</w:t>
            </w:r>
          </w:p>
          <w:p w:rsidR="009B1FB5" w:rsidRDefault="00BF4E63" w:rsidP="00BF4E6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E63">
              <w:rPr>
                <w:rFonts w:ascii="Times New Roman" w:hAnsi="Times New Roman" w:cs="Times New Roman"/>
                <w:sz w:val="28"/>
                <w:szCs w:val="28"/>
              </w:rPr>
              <w:t xml:space="preserve">Giochi di movimento con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regole già strutturate.</w:t>
            </w:r>
          </w:p>
          <w:p w:rsidR="00BF4E63" w:rsidRPr="00BF4E63" w:rsidRDefault="00BF4E63" w:rsidP="00BF4E6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Riproduzione di ritmi, movimenti e sequenze mantenendo il tempo dato.</w:t>
            </w:r>
          </w:p>
        </w:tc>
      </w:tr>
    </w:tbl>
    <w:p w:rsidR="009B1FB5" w:rsidRPr="001C11DE" w:rsidRDefault="009B1FB5" w:rsidP="009B1F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B5" w:rsidRDefault="009B1FB5"/>
    <w:sectPr w:rsidR="009B1F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2325C"/>
    <w:multiLevelType w:val="hybridMultilevel"/>
    <w:tmpl w:val="4BD23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56A7"/>
    <w:multiLevelType w:val="hybridMultilevel"/>
    <w:tmpl w:val="66903C08"/>
    <w:lvl w:ilvl="0" w:tplc="7F4272E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0EA8C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C9468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E3BC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494D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2494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3A06E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A61380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0191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417C9D"/>
    <w:multiLevelType w:val="hybridMultilevel"/>
    <w:tmpl w:val="AC56EA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F22583"/>
    <w:multiLevelType w:val="hybridMultilevel"/>
    <w:tmpl w:val="88F6ED02"/>
    <w:lvl w:ilvl="0" w:tplc="1B7CE5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25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BA21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2F6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AD8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CEFE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A59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9ADF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072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B5"/>
    <w:rsid w:val="009B1FB5"/>
    <w:rsid w:val="00B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1722"/>
  <w15:chartTrackingRefBased/>
  <w15:docId w15:val="{51C2EE55-D507-447B-990E-F3273E62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1FB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9B1FB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B1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2019-04-24T11:57:00Z</dcterms:created>
  <dcterms:modified xsi:type="dcterms:W3CDTF">2019-04-24T12:15:00Z</dcterms:modified>
</cp:coreProperties>
</file>