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5A" w:rsidRPr="001A6A5A" w:rsidRDefault="001A6A5A" w:rsidP="001A6A5A">
      <w:pPr>
        <w:ind w:left="-142"/>
        <w:rPr>
          <w:b/>
          <w:szCs w:val="32"/>
        </w:rPr>
      </w:pPr>
      <w:r w:rsidRPr="001A6A5A">
        <w:rPr>
          <w:b/>
          <w:szCs w:val="32"/>
        </w:rPr>
        <w:t>1 ° b</w:t>
      </w:r>
      <w:r w:rsidR="00C51B87">
        <w:rPr>
          <w:b/>
          <w:szCs w:val="32"/>
        </w:rPr>
        <w:t>imestre : ottobre/ novembre 2020</w:t>
      </w:r>
      <w:bookmarkStart w:id="0" w:name="_GoBack"/>
      <w:bookmarkEnd w:id="0"/>
      <w:r w:rsidRPr="001A6A5A">
        <w:rPr>
          <w:b/>
          <w:szCs w:val="32"/>
        </w:rPr>
        <w:t xml:space="preserve">  </w:t>
      </w:r>
    </w:p>
    <w:p w:rsidR="001A6A5A" w:rsidRPr="001A6A5A" w:rsidRDefault="001A6A5A" w:rsidP="001A6A5A">
      <w:pPr>
        <w:rPr>
          <w:b/>
          <w:szCs w:val="32"/>
        </w:rPr>
      </w:pPr>
      <w:r w:rsidRPr="001A6A5A">
        <w:rPr>
          <w:b/>
          <w:sz w:val="22"/>
          <w:szCs w:val="28"/>
        </w:rPr>
        <w:t xml:space="preserve">ARTE ED IMMAGINE                                </w:t>
      </w:r>
      <w:r w:rsidR="00757D7A">
        <w:rPr>
          <w:b/>
          <w:szCs w:val="32"/>
        </w:rPr>
        <w:t xml:space="preserve"> classi </w:t>
      </w:r>
      <w:r w:rsidRPr="001A6A5A">
        <w:rPr>
          <w:b/>
          <w:szCs w:val="32"/>
        </w:rPr>
        <w:t>2°A 2°B 2°C 2°D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1A6A5A" w:rsidRPr="001A6A5A" w:rsidTr="00145CEF">
        <w:tc>
          <w:tcPr>
            <w:tcW w:w="3259" w:type="dxa"/>
            <w:shd w:val="clear" w:color="auto" w:fill="9BBB59" w:themeFill="accent3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0"/>
                <w:szCs w:val="24"/>
              </w:rPr>
            </w:pPr>
            <w:r w:rsidRPr="001A6A5A">
              <w:rPr>
                <w:b/>
                <w:sz w:val="22"/>
                <w:szCs w:val="28"/>
              </w:rPr>
              <w:t>OBIETTIVI  DI APPRENDIMENTO</w:t>
            </w:r>
          </w:p>
        </w:tc>
        <w:tc>
          <w:tcPr>
            <w:tcW w:w="3259" w:type="dxa"/>
            <w:shd w:val="clear" w:color="auto" w:fill="9BBB59" w:themeFill="accent3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0"/>
                <w:szCs w:val="24"/>
              </w:rPr>
            </w:pPr>
            <w:r w:rsidRPr="001A6A5A">
              <w:rPr>
                <w:b/>
                <w:sz w:val="22"/>
                <w:szCs w:val="28"/>
              </w:rPr>
              <w:t>CONTENUTI</w:t>
            </w:r>
          </w:p>
        </w:tc>
        <w:tc>
          <w:tcPr>
            <w:tcW w:w="3260" w:type="dxa"/>
            <w:shd w:val="clear" w:color="auto" w:fill="9BBB59" w:themeFill="accent3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0"/>
                <w:szCs w:val="24"/>
              </w:rPr>
            </w:pPr>
            <w:r w:rsidRPr="001A6A5A">
              <w:rPr>
                <w:b/>
                <w:sz w:val="22"/>
                <w:szCs w:val="28"/>
              </w:rPr>
              <w:t>ATTIVITA’</w:t>
            </w:r>
          </w:p>
        </w:tc>
      </w:tr>
      <w:tr w:rsidR="001A6A5A" w:rsidRPr="001A6A5A" w:rsidTr="00145CEF">
        <w:tc>
          <w:tcPr>
            <w:tcW w:w="3259" w:type="dxa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Percettivo visivi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 xml:space="preserve"> Guardare con consapevolezza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immagini statiche e in movimento descrivendo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verbalmente le emozioni e le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impressioni prodotte dai suoni, dai gesti e dalle espressioni dei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personaggi, dalle forme, dalle luci e dai colori e altro.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Leggere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Individuare nel linguaggio del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fumetto, filmico e audiovisivo le diverse tipologie di codici, le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sequenze narrative e decodificare in forma elementare i diversi significati.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Produrre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Esprimere sensazioni, emozioni, pensieri in produzioni di vario tipo (grafiche, plastiche, multimediali…) utilizzando materiali e tecniche adeguate e integrando diversi linguaggi</w:t>
            </w:r>
          </w:p>
        </w:tc>
        <w:tc>
          <w:tcPr>
            <w:tcW w:w="3259" w:type="dxa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Il ritorno a scuola… a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fumetti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Il punto e la linea.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Le forme.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L’autunno e i suoi colori.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Elementi decorativi per la stagione autunnale e la festività di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Halloween.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Biglietti augurali per la festa dei nonni.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Lettura di opere d’arte.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Disegno spontaneo o finalizzato.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Tecniche grafiche e pittoriche.</w:t>
            </w:r>
          </w:p>
        </w:tc>
        <w:tc>
          <w:tcPr>
            <w:tcW w:w="3260" w:type="dxa"/>
          </w:tcPr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-Lettura e analisi di brevi storie a fumetti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-Analisi, ricalco e uso del balloon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-Stilizzazione delle caratteristiche fisiche dei personaggi nei fumetti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-Produzione di brevi strisce a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fumetti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-Uso di tecniche varie per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rappresentare gli alberi del bosco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-Il frottage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-Uso di materiali polimaterici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(foglie, cartoncino, stecche di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legno, fili di lana) per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rappresentare personaggi e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animali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-Discriminazione dei colori in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  <w:r w:rsidRPr="001A6A5A">
              <w:rPr>
                <w:sz w:val="22"/>
                <w:szCs w:val="28"/>
              </w:rPr>
              <w:t>caldi e freddi</w:t>
            </w:r>
          </w:p>
          <w:p w:rsidR="001A6A5A" w:rsidRPr="001A6A5A" w:rsidRDefault="001A6A5A" w:rsidP="00145CEF">
            <w:pPr>
              <w:widowControl w:val="0"/>
              <w:autoSpaceDE w:val="0"/>
              <w:autoSpaceDN w:val="0"/>
              <w:adjustRightInd w:val="0"/>
              <w:spacing w:line="366" w:lineRule="exact"/>
              <w:rPr>
                <w:sz w:val="22"/>
                <w:szCs w:val="28"/>
              </w:rPr>
            </w:pPr>
          </w:p>
        </w:tc>
      </w:tr>
    </w:tbl>
    <w:p w:rsidR="001A6A5A" w:rsidRPr="001A6A5A" w:rsidRDefault="001A6A5A" w:rsidP="001A6A5A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sz w:val="22"/>
          <w:szCs w:val="28"/>
        </w:rPr>
      </w:pPr>
      <w:r w:rsidRPr="001A6A5A">
        <w:rPr>
          <w:sz w:val="22"/>
          <w:szCs w:val="28"/>
        </w:rPr>
        <w:t>COMPETENZE DA VERIFICARE</w:t>
      </w:r>
    </w:p>
    <w:p w:rsidR="001A6A5A" w:rsidRPr="001A6A5A" w:rsidRDefault="001A6A5A" w:rsidP="001A6A5A">
      <w:pPr>
        <w:widowControl w:val="0"/>
        <w:overflowPunct w:val="0"/>
        <w:autoSpaceDE w:val="0"/>
        <w:autoSpaceDN w:val="0"/>
        <w:adjustRightInd w:val="0"/>
        <w:spacing w:after="0" w:line="183" w:lineRule="auto"/>
        <w:rPr>
          <w:sz w:val="22"/>
          <w:szCs w:val="28"/>
        </w:rPr>
      </w:pPr>
      <w:r w:rsidRPr="001A6A5A">
        <w:rPr>
          <w:sz w:val="22"/>
          <w:szCs w:val="28"/>
        </w:rPr>
        <w:t>L’alunno:</w:t>
      </w:r>
    </w:p>
    <w:p w:rsidR="001A6A5A" w:rsidRPr="001A6A5A" w:rsidRDefault="001A6A5A" w:rsidP="001A6A5A">
      <w:pPr>
        <w:widowControl w:val="0"/>
        <w:overflowPunct w:val="0"/>
        <w:autoSpaceDE w:val="0"/>
        <w:autoSpaceDN w:val="0"/>
        <w:adjustRightInd w:val="0"/>
        <w:spacing w:after="0" w:line="183" w:lineRule="auto"/>
        <w:rPr>
          <w:sz w:val="22"/>
          <w:szCs w:val="28"/>
        </w:rPr>
      </w:pPr>
      <w:r w:rsidRPr="001A6A5A">
        <w:rPr>
          <w:sz w:val="22"/>
          <w:szCs w:val="28"/>
        </w:rPr>
        <w:t xml:space="preserve"> comprende la trama di una breve storia a fumetti. </w:t>
      </w:r>
    </w:p>
    <w:p w:rsidR="001A6A5A" w:rsidRPr="001A6A5A" w:rsidRDefault="001A6A5A" w:rsidP="001A6A5A">
      <w:pPr>
        <w:widowControl w:val="0"/>
        <w:autoSpaceDE w:val="0"/>
        <w:autoSpaceDN w:val="0"/>
        <w:adjustRightInd w:val="0"/>
        <w:spacing w:after="0" w:line="25" w:lineRule="exact"/>
        <w:rPr>
          <w:rFonts w:ascii="Wingdings" w:hAnsi="Wingdings" w:cs="Wingdings"/>
          <w:sz w:val="22"/>
          <w:szCs w:val="28"/>
          <w:vertAlign w:val="superscript"/>
        </w:rPr>
      </w:pPr>
    </w:p>
    <w:p w:rsidR="001A6A5A" w:rsidRPr="001A6A5A" w:rsidRDefault="001A6A5A" w:rsidP="001A6A5A">
      <w:pPr>
        <w:widowControl w:val="0"/>
        <w:overflowPunct w:val="0"/>
        <w:autoSpaceDE w:val="0"/>
        <w:autoSpaceDN w:val="0"/>
        <w:adjustRightInd w:val="0"/>
        <w:spacing w:after="0" w:line="183" w:lineRule="auto"/>
        <w:rPr>
          <w:rFonts w:ascii="Wingdings" w:hAnsi="Wingdings" w:cs="Wingdings"/>
          <w:sz w:val="22"/>
          <w:szCs w:val="28"/>
          <w:vertAlign w:val="superscript"/>
        </w:rPr>
      </w:pPr>
      <w:r w:rsidRPr="001A6A5A">
        <w:rPr>
          <w:sz w:val="22"/>
          <w:szCs w:val="28"/>
        </w:rPr>
        <w:t xml:space="preserve">Rappresenta un albero in maniera organica. </w:t>
      </w:r>
    </w:p>
    <w:p w:rsidR="001A6A5A" w:rsidRPr="001A6A5A" w:rsidRDefault="001A6A5A" w:rsidP="001A6A5A">
      <w:pPr>
        <w:widowControl w:val="0"/>
        <w:autoSpaceDE w:val="0"/>
        <w:autoSpaceDN w:val="0"/>
        <w:adjustRightInd w:val="0"/>
        <w:spacing w:after="0" w:line="25" w:lineRule="exact"/>
        <w:rPr>
          <w:rFonts w:ascii="Wingdings" w:hAnsi="Wingdings" w:cs="Wingdings"/>
          <w:sz w:val="22"/>
          <w:szCs w:val="28"/>
          <w:vertAlign w:val="superscript"/>
        </w:rPr>
      </w:pPr>
    </w:p>
    <w:p w:rsidR="001A6A5A" w:rsidRPr="001A6A5A" w:rsidRDefault="001A6A5A" w:rsidP="001A6A5A">
      <w:pPr>
        <w:widowControl w:val="0"/>
        <w:overflowPunct w:val="0"/>
        <w:autoSpaceDE w:val="0"/>
        <w:autoSpaceDN w:val="0"/>
        <w:adjustRightInd w:val="0"/>
        <w:spacing w:after="0" w:line="183" w:lineRule="auto"/>
        <w:rPr>
          <w:rFonts w:ascii="Wingdings" w:hAnsi="Wingdings" w:cs="Wingdings"/>
          <w:sz w:val="22"/>
          <w:szCs w:val="28"/>
          <w:vertAlign w:val="superscript"/>
        </w:rPr>
      </w:pPr>
      <w:r w:rsidRPr="001A6A5A">
        <w:rPr>
          <w:sz w:val="22"/>
          <w:szCs w:val="28"/>
        </w:rPr>
        <w:t xml:space="preserve">Realizza una trama decorativa con il frottage scegliendo colori caldi o freddi. </w:t>
      </w:r>
    </w:p>
    <w:p w:rsidR="001A6A5A" w:rsidRPr="001A6A5A" w:rsidRDefault="001A6A5A" w:rsidP="001A6A5A">
      <w:pPr>
        <w:widowControl w:val="0"/>
        <w:autoSpaceDE w:val="0"/>
        <w:autoSpaceDN w:val="0"/>
        <w:adjustRightInd w:val="0"/>
        <w:spacing w:after="0" w:line="200" w:lineRule="exact"/>
        <w:rPr>
          <w:sz w:val="22"/>
          <w:szCs w:val="28"/>
        </w:rPr>
      </w:pPr>
    </w:p>
    <w:sectPr w:rsidR="001A6A5A" w:rsidRPr="001A6A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5A"/>
    <w:rsid w:val="001A6A5A"/>
    <w:rsid w:val="00513571"/>
    <w:rsid w:val="00757D7A"/>
    <w:rsid w:val="00986D05"/>
    <w:rsid w:val="00C5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5BF3"/>
  <w15:docId w15:val="{41631E14-5DBB-46A9-BB42-A81E7F91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6A5A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A6A5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CORP.</dc:creator>
  <cp:lastModifiedBy>HP</cp:lastModifiedBy>
  <cp:revision>4</cp:revision>
  <dcterms:created xsi:type="dcterms:W3CDTF">2019-10-19T19:02:00Z</dcterms:created>
  <dcterms:modified xsi:type="dcterms:W3CDTF">2019-10-19T19:03:00Z</dcterms:modified>
</cp:coreProperties>
</file>